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FDB127" w14:textId="3F250416" w:rsidR="00F75786" w:rsidRPr="00F75786" w:rsidRDefault="00F75786" w:rsidP="00F75786">
      <w:pPr>
        <w:spacing w:after="160" w:line="259" w:lineRule="auto"/>
        <w:rPr>
          <w:rFonts w:asciiTheme="minorHAnsi" w:eastAsiaTheme="minorHAnsi" w:hAnsiTheme="minorHAnsi" w:cstheme="minorBidi"/>
          <w:b/>
          <w:color w:val="EB3741"/>
          <w:sz w:val="36"/>
          <w:szCs w:val="36"/>
          <w:lang w:eastAsia="en-US"/>
        </w:rPr>
      </w:pPr>
      <w:r w:rsidRPr="00F75786">
        <w:rPr>
          <w:rFonts w:asciiTheme="minorHAnsi" w:eastAsiaTheme="minorHAnsi" w:hAnsiTheme="minorHAnsi" w:cstheme="minorBidi"/>
          <w:b/>
          <w:color w:val="EB3741"/>
          <w:sz w:val="36"/>
          <w:szCs w:val="36"/>
          <w:lang w:val="en-GB" w:eastAsia="en-US"/>
        </w:rPr>
        <w:drawing>
          <wp:anchor distT="0" distB="0" distL="114300" distR="114300" simplePos="0" relativeHeight="251663360" behindDoc="1" locked="0" layoutInCell="1" allowOverlap="1" wp14:anchorId="07CD3D5D" wp14:editId="33EA3B71">
            <wp:simplePos x="0" y="0"/>
            <wp:positionH relativeFrom="margin">
              <wp:align>left</wp:align>
            </wp:positionH>
            <wp:positionV relativeFrom="paragraph">
              <wp:posOffset>100</wp:posOffset>
            </wp:positionV>
            <wp:extent cx="746760" cy="762000"/>
            <wp:effectExtent l="0" t="0" r="0" b="0"/>
            <wp:wrapTight wrapText="bothSides">
              <wp:wrapPolygon edited="0">
                <wp:start x="0" y="0"/>
                <wp:lineTo x="0" y="21060"/>
                <wp:lineTo x="20939" y="21060"/>
                <wp:lineTo x="20939"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46760" cy="762000"/>
                    </a:xfrm>
                    <a:prstGeom prst="rect">
                      <a:avLst/>
                    </a:prstGeom>
                  </pic:spPr>
                </pic:pic>
              </a:graphicData>
            </a:graphic>
          </wp:anchor>
        </w:drawing>
      </w:r>
      <w:r w:rsidRPr="00F75786">
        <w:rPr>
          <w:rFonts w:asciiTheme="minorHAnsi" w:eastAsiaTheme="minorHAnsi" w:hAnsiTheme="minorHAnsi" w:cstheme="minorBidi"/>
          <w:b/>
          <w:color w:val="EB3741"/>
          <w:sz w:val="36"/>
          <w:szCs w:val="36"/>
          <w:lang w:eastAsia="en-US"/>
        </w:rPr>
        <w:t>Paso 4: Implementación y monitoreo conjuntos, y evaluación de la colaboración</w:t>
      </w:r>
    </w:p>
    <w:p w14:paraId="6F81E4C8" w14:textId="77777777" w:rsidR="00F75786" w:rsidRPr="00F75786" w:rsidRDefault="00F75786" w:rsidP="00F75786">
      <w:pPr>
        <w:spacing w:after="160" w:line="259" w:lineRule="auto"/>
        <w:rPr>
          <w:rFonts w:asciiTheme="minorHAnsi" w:eastAsiaTheme="minorHAnsi" w:hAnsiTheme="minorHAnsi" w:cstheme="minorBidi"/>
          <w:bCs/>
          <w:color w:val="EB3741"/>
          <w:sz w:val="36"/>
          <w:szCs w:val="36"/>
          <w:lang w:val="en-GB" w:eastAsia="en-US"/>
        </w:rPr>
      </w:pPr>
      <w:r w:rsidRPr="00F75786">
        <w:rPr>
          <w:rFonts w:asciiTheme="minorHAnsi" w:eastAsiaTheme="minorHAnsi" w:hAnsiTheme="minorHAnsi" w:cstheme="minorBidi"/>
          <w:bCs/>
          <w:color w:val="EB3741"/>
          <w:sz w:val="36"/>
          <w:szCs w:val="36"/>
          <w:lang w:val="en-GB" w:eastAsia="en-US"/>
        </w:rPr>
        <w:t>Anexos para facilitar la toma de los “pasos” de colaboración</w:t>
      </w:r>
    </w:p>
    <w:p w14:paraId="4B6B646C" w14:textId="58AB97BD" w:rsidR="00F75786" w:rsidRPr="00F75786" w:rsidRDefault="00F75786" w:rsidP="00F75786">
      <w:pPr>
        <w:spacing w:after="0" w:line="259" w:lineRule="auto"/>
        <w:ind w:left="2160" w:hanging="1440"/>
        <w:jc w:val="left"/>
        <w:rPr>
          <w:rFonts w:ascii="Calibri" w:eastAsia="Calibri" w:hAnsi="Calibri"/>
          <w:color w:val="EB3741"/>
          <w:lang w:eastAsia="en-US"/>
        </w:rPr>
      </w:pPr>
      <w:hyperlink w:anchor="Annex11" w:history="1">
        <w:proofErr w:type="spellStart"/>
        <w:r w:rsidRPr="00F75786">
          <w:rPr>
            <w:rFonts w:ascii="Calibri" w:eastAsia="Calibri" w:hAnsi="Calibri"/>
            <w:b/>
            <w:bCs/>
            <w:color w:val="EB3741"/>
            <w:u w:val="single"/>
            <w:lang w:eastAsia="en-US"/>
          </w:rPr>
          <w:t>Annex</w:t>
        </w:r>
        <w:proofErr w:type="spellEnd"/>
        <w:r w:rsidRPr="00F75786">
          <w:rPr>
            <w:rFonts w:ascii="Calibri" w:eastAsia="Calibri" w:hAnsi="Calibri"/>
            <w:b/>
            <w:bCs/>
            <w:color w:val="EB3741"/>
            <w:u w:val="single"/>
            <w:lang w:eastAsia="en-US"/>
          </w:rPr>
          <w:t xml:space="preserve"> 11</w:t>
        </w:r>
      </w:hyperlink>
      <w:r w:rsidRPr="00F75786">
        <w:rPr>
          <w:rFonts w:ascii="Calibri" w:eastAsia="Calibri" w:hAnsi="Calibri"/>
          <w:b/>
          <w:bCs/>
          <w:color w:val="EB3741"/>
          <w:lang w:eastAsia="en-US"/>
        </w:rPr>
        <w:t xml:space="preserve"> </w:t>
      </w:r>
      <w:r w:rsidRPr="00F75786">
        <w:rPr>
          <w:rFonts w:ascii="Calibri" w:eastAsia="Calibri" w:hAnsi="Calibri"/>
          <w:b/>
          <w:bCs/>
          <w:color w:val="EB3741"/>
          <w:lang w:eastAsia="en-US"/>
        </w:rPr>
        <w:tab/>
      </w:r>
      <w:r w:rsidRPr="00F75786">
        <w:rPr>
          <w:rFonts w:ascii="Calibri" w:eastAsia="Calibri" w:hAnsi="Calibri"/>
          <w:color w:val="EB3741"/>
          <w:lang w:eastAsia="en-US"/>
        </w:rPr>
        <w:t>Diferenciación y entrega d</w:t>
      </w:r>
      <w:r>
        <w:rPr>
          <w:rFonts w:ascii="Calibri" w:eastAsia="Calibri" w:hAnsi="Calibri"/>
          <w:color w:val="EB3741"/>
          <w:lang w:eastAsia="en-US"/>
        </w:rPr>
        <w:t>e actividades comunes y complementarias bajo cada sector</w:t>
      </w:r>
    </w:p>
    <w:p w14:paraId="0F01E672" w14:textId="663EC107" w:rsidR="00F75786" w:rsidRPr="002F5EA9" w:rsidRDefault="00F75786" w:rsidP="00F75786">
      <w:pPr>
        <w:spacing w:after="0" w:line="259" w:lineRule="auto"/>
        <w:ind w:right="-89" w:firstLine="720"/>
        <w:jc w:val="left"/>
        <w:rPr>
          <w:rFonts w:ascii="Calibri" w:eastAsia="Calibri" w:hAnsi="Calibri" w:cs="Times New Roman"/>
          <w:bCs/>
          <w:color w:val="EB3741"/>
          <w:lang w:eastAsia="en-US"/>
        </w:rPr>
      </w:pPr>
      <w:hyperlink w:anchor="Annex12" w:history="1">
        <w:proofErr w:type="spellStart"/>
        <w:r w:rsidRPr="00F75786">
          <w:rPr>
            <w:rFonts w:ascii="Calibri" w:eastAsia="Calibri" w:hAnsi="Calibri" w:cs="Times New Roman"/>
            <w:b/>
            <w:color w:val="EB3741"/>
            <w:u w:val="single"/>
            <w:lang w:eastAsia="en-US"/>
          </w:rPr>
          <w:t>Annex</w:t>
        </w:r>
        <w:proofErr w:type="spellEnd"/>
        <w:r w:rsidRPr="00F75786">
          <w:rPr>
            <w:rFonts w:ascii="Calibri" w:eastAsia="Calibri" w:hAnsi="Calibri" w:cs="Times New Roman"/>
            <w:b/>
            <w:color w:val="EB3741"/>
            <w:u w:val="single"/>
            <w:lang w:eastAsia="en-US"/>
          </w:rPr>
          <w:t xml:space="preserve"> 12</w:t>
        </w:r>
      </w:hyperlink>
      <w:r w:rsidRPr="00F75786">
        <w:rPr>
          <w:rFonts w:ascii="Calibri" w:eastAsia="Calibri" w:hAnsi="Calibri" w:cs="Times New Roman"/>
          <w:b/>
          <w:color w:val="EB3741"/>
          <w:lang w:eastAsia="en-US"/>
        </w:rPr>
        <w:t xml:space="preserve"> </w:t>
      </w:r>
      <w:r w:rsidRPr="00F75786">
        <w:rPr>
          <w:rFonts w:ascii="Calibri" w:eastAsia="Calibri" w:hAnsi="Calibri" w:cs="Times New Roman"/>
          <w:b/>
          <w:color w:val="EB3741"/>
          <w:lang w:eastAsia="en-US"/>
        </w:rPr>
        <w:tab/>
      </w:r>
      <w:r w:rsidR="002F5EA9" w:rsidRPr="002F5EA9">
        <w:rPr>
          <w:rFonts w:ascii="Calibri" w:eastAsia="Calibri" w:hAnsi="Calibri" w:cs="Times New Roman"/>
          <w:bCs/>
          <w:color w:val="EB3741"/>
          <w:lang w:eastAsia="en-US"/>
        </w:rPr>
        <w:t xml:space="preserve">Mínimo de actividades </w:t>
      </w:r>
      <w:r w:rsidR="002F5EA9">
        <w:rPr>
          <w:rFonts w:ascii="Calibri" w:eastAsia="Calibri" w:hAnsi="Calibri" w:cs="Times New Roman"/>
          <w:bCs/>
          <w:color w:val="EB3741"/>
          <w:lang w:eastAsia="en-US"/>
        </w:rPr>
        <w:t>r</w:t>
      </w:r>
      <w:r w:rsidR="002F5EA9" w:rsidRPr="002F5EA9">
        <w:rPr>
          <w:rFonts w:ascii="Calibri" w:eastAsia="Calibri" w:hAnsi="Calibri" w:cs="Times New Roman"/>
          <w:bCs/>
          <w:color w:val="EB3741"/>
          <w:lang w:eastAsia="en-US"/>
        </w:rPr>
        <w:t>econ</w:t>
      </w:r>
      <w:r w:rsidR="002F5EA9">
        <w:rPr>
          <w:rFonts w:ascii="Calibri" w:eastAsia="Calibri" w:hAnsi="Calibri" w:cs="Times New Roman"/>
          <w:bCs/>
          <w:color w:val="EB3741"/>
          <w:lang w:eastAsia="en-US"/>
        </w:rPr>
        <w:t>ocidas-establecidas/integradas del sector</w:t>
      </w:r>
    </w:p>
    <w:p w14:paraId="1A4AF58F" w14:textId="73D3D7A8" w:rsidR="002F5EA9" w:rsidRPr="002F5EA9" w:rsidRDefault="00F75786" w:rsidP="00F75786">
      <w:pPr>
        <w:spacing w:after="0" w:line="259" w:lineRule="auto"/>
        <w:ind w:left="2160" w:right="-89" w:hanging="1440"/>
        <w:jc w:val="left"/>
        <w:rPr>
          <w:rFonts w:ascii="Calibri" w:eastAsia="Calibri" w:hAnsi="Calibri" w:cs="Times New Roman"/>
          <w:bCs/>
          <w:color w:val="EB3741"/>
          <w:lang w:eastAsia="en-US"/>
        </w:rPr>
      </w:pPr>
      <w:hyperlink w:anchor="Annex13" w:history="1">
        <w:proofErr w:type="spellStart"/>
        <w:r w:rsidRPr="00F75786">
          <w:rPr>
            <w:rFonts w:ascii="Calibri" w:eastAsia="Calibri" w:hAnsi="Calibri" w:cs="Times New Roman"/>
            <w:b/>
            <w:color w:val="EB3741"/>
            <w:u w:val="single"/>
            <w:lang w:eastAsia="en-US"/>
          </w:rPr>
          <w:t>Annex</w:t>
        </w:r>
        <w:proofErr w:type="spellEnd"/>
        <w:r w:rsidRPr="00F75786">
          <w:rPr>
            <w:rFonts w:ascii="Calibri" w:eastAsia="Calibri" w:hAnsi="Calibri" w:cs="Times New Roman"/>
            <w:b/>
            <w:color w:val="EB3741"/>
            <w:u w:val="single"/>
            <w:lang w:eastAsia="en-US"/>
          </w:rPr>
          <w:t xml:space="preserve"> 13</w:t>
        </w:r>
      </w:hyperlink>
      <w:r w:rsidRPr="00F75786">
        <w:rPr>
          <w:rFonts w:ascii="Calibri" w:eastAsia="Calibri" w:hAnsi="Calibri" w:cs="Times New Roman"/>
          <w:b/>
          <w:color w:val="EB3741"/>
          <w:lang w:eastAsia="en-US"/>
        </w:rPr>
        <w:tab/>
      </w:r>
      <w:r w:rsidR="002F5EA9" w:rsidRPr="002F5EA9">
        <w:rPr>
          <w:rFonts w:ascii="Calibri" w:eastAsia="Calibri" w:hAnsi="Calibri" w:cs="Times New Roman"/>
          <w:bCs/>
          <w:color w:val="EB3741"/>
          <w:lang w:eastAsia="en-US"/>
        </w:rPr>
        <w:t xml:space="preserve">Reportar </w:t>
      </w:r>
      <w:r w:rsidR="002F5EA9">
        <w:rPr>
          <w:rFonts w:ascii="Calibri" w:eastAsia="Calibri" w:hAnsi="Calibri" w:cs="Times New Roman"/>
          <w:bCs/>
          <w:color w:val="EB3741"/>
          <w:lang w:eastAsia="en-US"/>
        </w:rPr>
        <w:t xml:space="preserve">orientación </w:t>
      </w:r>
      <w:r w:rsidR="002F5EA9" w:rsidRPr="002F5EA9">
        <w:rPr>
          <w:rFonts w:ascii="Calibri" w:eastAsia="Calibri" w:hAnsi="Calibri" w:cs="Times New Roman"/>
          <w:bCs/>
          <w:color w:val="EB3741"/>
          <w:lang w:eastAsia="en-US"/>
        </w:rPr>
        <w:t>para a</w:t>
      </w:r>
      <w:r w:rsidR="002F5EA9">
        <w:rPr>
          <w:rFonts w:ascii="Calibri" w:eastAsia="Calibri" w:hAnsi="Calibri" w:cs="Times New Roman"/>
          <w:bCs/>
          <w:color w:val="EB3741"/>
          <w:lang w:eastAsia="en-US"/>
        </w:rPr>
        <w:t>ctividades comunes y complementarias.</w:t>
      </w:r>
    </w:p>
    <w:p w14:paraId="7868DA2E" w14:textId="7BCC1D0F" w:rsidR="00F75786" w:rsidRPr="00F75786" w:rsidRDefault="00F75786" w:rsidP="002F5EA9">
      <w:pPr>
        <w:spacing w:after="0" w:line="259" w:lineRule="auto"/>
        <w:ind w:firstLine="720"/>
        <w:jc w:val="left"/>
        <w:rPr>
          <w:rFonts w:ascii="Calibri" w:eastAsia="Calibri" w:hAnsi="Calibri"/>
          <w:color w:val="EB3741"/>
          <w:lang w:eastAsia="en-US"/>
        </w:rPr>
      </w:pPr>
      <w:hyperlink w:anchor="Annex14" w:history="1">
        <w:proofErr w:type="spellStart"/>
        <w:r w:rsidRPr="00F75786">
          <w:rPr>
            <w:rFonts w:ascii="Calibri" w:eastAsia="Calibri" w:hAnsi="Calibri"/>
            <w:b/>
            <w:bCs/>
            <w:color w:val="EB3741"/>
            <w:u w:val="single"/>
            <w:lang w:eastAsia="en-US"/>
          </w:rPr>
          <w:t>Annex</w:t>
        </w:r>
        <w:proofErr w:type="spellEnd"/>
        <w:r w:rsidRPr="00F75786">
          <w:rPr>
            <w:rFonts w:ascii="Calibri" w:eastAsia="Calibri" w:hAnsi="Calibri"/>
            <w:b/>
            <w:bCs/>
            <w:color w:val="EB3741"/>
            <w:u w:val="single"/>
            <w:lang w:eastAsia="en-US"/>
          </w:rPr>
          <w:t xml:space="preserve"> 14</w:t>
        </w:r>
      </w:hyperlink>
      <w:r w:rsidRPr="00F75786">
        <w:rPr>
          <w:rFonts w:ascii="Calibri" w:eastAsia="Calibri" w:hAnsi="Calibri"/>
          <w:b/>
          <w:bCs/>
          <w:color w:val="EB3741"/>
          <w:lang w:eastAsia="en-US"/>
        </w:rPr>
        <w:t xml:space="preserve"> </w:t>
      </w:r>
      <w:r w:rsidRPr="00F75786">
        <w:rPr>
          <w:rFonts w:ascii="Calibri" w:eastAsia="Calibri" w:hAnsi="Calibri"/>
          <w:b/>
          <w:bCs/>
          <w:color w:val="EB3741"/>
          <w:lang w:eastAsia="en-US"/>
        </w:rPr>
        <w:tab/>
      </w:r>
      <w:r w:rsidR="002F5EA9" w:rsidRPr="002F5EA9">
        <w:rPr>
          <w:rFonts w:ascii="Calibri" w:eastAsia="Calibri" w:hAnsi="Calibri"/>
          <w:color w:val="EB3741"/>
          <w:lang w:eastAsia="en-US"/>
        </w:rPr>
        <w:t>Evaluar la extensi</w:t>
      </w:r>
      <w:r w:rsidR="002F5EA9">
        <w:rPr>
          <w:rFonts w:ascii="Calibri" w:eastAsia="Calibri" w:hAnsi="Calibri"/>
          <w:color w:val="EB3741"/>
          <w:lang w:eastAsia="en-US"/>
        </w:rPr>
        <w:t>ó</w:t>
      </w:r>
      <w:r w:rsidR="002F5EA9" w:rsidRPr="002F5EA9">
        <w:rPr>
          <w:rFonts w:ascii="Calibri" w:eastAsia="Calibri" w:hAnsi="Calibri"/>
          <w:color w:val="EB3741"/>
          <w:lang w:eastAsia="en-US"/>
        </w:rPr>
        <w:t>n y</w:t>
      </w:r>
      <w:r w:rsidR="002F5EA9">
        <w:rPr>
          <w:rFonts w:ascii="Calibri" w:eastAsia="Calibri" w:hAnsi="Calibri"/>
          <w:color w:val="EB3741"/>
          <w:lang w:eastAsia="en-US"/>
        </w:rPr>
        <w:t xml:space="preserve"> calidad de la colaboración CP-</w:t>
      </w:r>
      <w:proofErr w:type="spellStart"/>
      <w:r w:rsidR="002F5EA9">
        <w:rPr>
          <w:rFonts w:ascii="Calibri" w:eastAsia="Calibri" w:hAnsi="Calibri"/>
          <w:color w:val="EB3741"/>
          <w:lang w:eastAsia="en-US"/>
        </w:rPr>
        <w:t>EiE</w:t>
      </w:r>
      <w:proofErr w:type="spellEnd"/>
    </w:p>
    <w:p w14:paraId="379C241C" w14:textId="5EBC707C" w:rsidR="002F5EA9" w:rsidRPr="002F5EA9" w:rsidRDefault="00F75786" w:rsidP="00F75786">
      <w:pPr>
        <w:spacing w:after="0" w:line="259" w:lineRule="auto"/>
        <w:ind w:firstLine="720"/>
        <w:jc w:val="left"/>
        <w:rPr>
          <w:rFonts w:ascii="Calibri" w:eastAsia="Calibri" w:hAnsi="Calibri" w:cs="Times New Roman"/>
          <w:bCs/>
          <w:color w:val="EB3741"/>
          <w:lang w:eastAsia="en-US"/>
        </w:rPr>
      </w:pPr>
      <w:hyperlink w:anchor="Annex15" w:history="1">
        <w:proofErr w:type="spellStart"/>
        <w:r w:rsidRPr="00F75786">
          <w:rPr>
            <w:rFonts w:ascii="Calibri" w:eastAsia="Calibri" w:hAnsi="Calibri"/>
            <w:b/>
            <w:bCs/>
            <w:color w:val="EB3741"/>
            <w:u w:val="single"/>
            <w:lang w:eastAsia="en-US"/>
          </w:rPr>
          <w:t>Annex</w:t>
        </w:r>
        <w:proofErr w:type="spellEnd"/>
        <w:r w:rsidRPr="00F75786">
          <w:rPr>
            <w:rFonts w:ascii="Calibri" w:eastAsia="Calibri" w:hAnsi="Calibri"/>
            <w:b/>
            <w:bCs/>
            <w:color w:val="EB3741"/>
            <w:u w:val="single"/>
            <w:lang w:eastAsia="en-US"/>
          </w:rPr>
          <w:t xml:space="preserve"> 15</w:t>
        </w:r>
      </w:hyperlink>
      <w:r w:rsidRPr="00F75786">
        <w:rPr>
          <w:rFonts w:ascii="Calibri" w:eastAsia="Calibri" w:hAnsi="Calibri" w:cs="Times New Roman"/>
          <w:bCs/>
          <w:color w:val="EB3741"/>
          <w:lang w:eastAsia="en-US"/>
        </w:rPr>
        <w:t xml:space="preserve"> </w:t>
      </w:r>
      <w:r w:rsidRPr="00F75786">
        <w:rPr>
          <w:rFonts w:ascii="Calibri" w:eastAsia="Calibri" w:hAnsi="Calibri" w:cs="Times New Roman"/>
          <w:bCs/>
          <w:color w:val="EB3741"/>
          <w:lang w:eastAsia="en-US"/>
        </w:rPr>
        <w:tab/>
      </w:r>
      <w:r w:rsidR="002F5EA9" w:rsidRPr="002F5EA9">
        <w:rPr>
          <w:rFonts w:ascii="Calibri" w:eastAsia="Calibri" w:hAnsi="Calibri" w:cs="Times New Roman"/>
          <w:bCs/>
          <w:color w:val="EB3741"/>
          <w:lang w:eastAsia="en-US"/>
        </w:rPr>
        <w:t xml:space="preserve">Recursos </w:t>
      </w:r>
      <w:r w:rsidR="002F5EA9">
        <w:rPr>
          <w:rFonts w:ascii="Calibri" w:eastAsia="Calibri" w:hAnsi="Calibri" w:cs="Times New Roman"/>
          <w:bCs/>
          <w:color w:val="EB3741"/>
          <w:lang w:eastAsia="en-US"/>
        </w:rPr>
        <w:t xml:space="preserve">de </w:t>
      </w:r>
      <w:r w:rsidR="002F5EA9" w:rsidRPr="002F5EA9">
        <w:rPr>
          <w:rFonts w:ascii="Calibri" w:eastAsia="Calibri" w:hAnsi="Calibri" w:cs="Times New Roman"/>
          <w:bCs/>
          <w:color w:val="EB3741"/>
          <w:lang w:eastAsia="en-US"/>
        </w:rPr>
        <w:t>P</w:t>
      </w:r>
      <w:r w:rsidR="002F5EA9">
        <w:rPr>
          <w:rFonts w:ascii="Calibri" w:eastAsia="Calibri" w:hAnsi="Calibri" w:cs="Times New Roman"/>
          <w:bCs/>
          <w:color w:val="EB3741"/>
          <w:lang w:eastAsia="en-US"/>
        </w:rPr>
        <w:t>articipación Infantil</w:t>
      </w:r>
    </w:p>
    <w:p w14:paraId="7C61D961" w14:textId="77777777" w:rsidR="00F75786" w:rsidRPr="00F75786" w:rsidRDefault="00F75786" w:rsidP="00F75786">
      <w:pPr>
        <w:spacing w:after="160" w:line="259" w:lineRule="auto"/>
        <w:rPr>
          <w:rFonts w:ascii="Calibri" w:eastAsia="Calibri" w:hAnsi="Calibri" w:cs="Times New Roman"/>
          <w:color w:val="EB3741"/>
          <w:sz w:val="20"/>
          <w:szCs w:val="20"/>
          <w:lang w:val="en-US" w:eastAsia="en-US"/>
        </w:rPr>
      </w:pPr>
    </w:p>
    <w:p w14:paraId="50DD4B7C" w14:textId="2105367A" w:rsidR="00F75786" w:rsidRPr="00F75786" w:rsidRDefault="00F75786" w:rsidP="00F75786">
      <w:pPr>
        <w:spacing w:after="160" w:line="259" w:lineRule="auto"/>
        <w:jc w:val="left"/>
        <w:rPr>
          <w:rFonts w:ascii="Calibri" w:eastAsia="Calibri" w:hAnsi="Calibri" w:cs="Times New Roman"/>
          <w:color w:val="EB3741"/>
          <w:lang w:eastAsia="en-US"/>
        </w:rPr>
      </w:pPr>
      <w:proofErr w:type="spellStart"/>
      <w:r w:rsidRPr="00F75786">
        <w:rPr>
          <w:rFonts w:ascii="Calibri" w:eastAsia="Calibri" w:hAnsi="Calibri"/>
          <w:b/>
          <w:bCs/>
          <w:color w:val="EB3741"/>
          <w:lang w:eastAsia="en-US"/>
        </w:rPr>
        <w:t>Annex</w:t>
      </w:r>
      <w:proofErr w:type="spellEnd"/>
      <w:r w:rsidRPr="00F75786">
        <w:rPr>
          <w:rFonts w:ascii="Calibri" w:eastAsia="Calibri" w:hAnsi="Calibri"/>
          <w:b/>
          <w:bCs/>
          <w:color w:val="EB3741"/>
          <w:lang w:eastAsia="en-US"/>
        </w:rPr>
        <w:t xml:space="preserve"> 11: </w:t>
      </w:r>
      <w:r w:rsidR="002F5EA9" w:rsidRPr="002F5EA9">
        <w:rPr>
          <w:rFonts w:ascii="Calibri" w:eastAsia="Calibri" w:hAnsi="Calibri"/>
          <w:b/>
          <w:bCs/>
          <w:color w:val="EB3741"/>
          <w:lang w:eastAsia="en-US"/>
        </w:rPr>
        <w:t>Ejemplo de diferenciación de actividades en cada sector y orientación sobre la entrega de actividades complementarias y comunes</w:t>
      </w:r>
    </w:p>
    <w:p w14:paraId="6452A8AD" w14:textId="1576EE99" w:rsidR="00025F2E" w:rsidRDefault="00F75786" w:rsidP="001608EE">
      <w:pPr>
        <w:spacing w:after="160" w:line="259" w:lineRule="auto"/>
        <w:rPr>
          <w:rFonts w:ascii="Calibri" w:eastAsia="Calibri" w:hAnsi="Calibri"/>
          <w:i/>
          <w:iCs/>
          <w:lang w:val="en-GB" w:eastAsia="en-US"/>
        </w:rPr>
      </w:pPr>
      <w:r w:rsidRPr="00F75786">
        <w:rPr>
          <w:rFonts w:ascii="Calibri" w:eastAsia="Calibri" w:hAnsi="Calibri"/>
          <w:lang w:eastAsia="en-US"/>
        </w:rPr>
        <w:t>N.B.:</w:t>
      </w:r>
      <w:r w:rsidRPr="00F75786">
        <w:rPr>
          <w:rFonts w:ascii="Calibri" w:eastAsia="Calibri" w:hAnsi="Calibri"/>
          <w:i/>
          <w:iCs/>
          <w:lang w:eastAsia="en-US"/>
        </w:rPr>
        <w:t xml:space="preserve"> </w:t>
      </w:r>
      <w:r w:rsidR="002F5EA9" w:rsidRPr="002F5EA9">
        <w:rPr>
          <w:rFonts w:ascii="Calibri" w:eastAsia="Calibri" w:hAnsi="Calibri"/>
          <w:i/>
          <w:iCs/>
          <w:lang w:eastAsia="en-US"/>
        </w:rPr>
        <w:t>Esta guía se enfoca en la colaboración para la coordinación de actividades. Para lineamientos técnicos en la colaboración CP-</w:t>
      </w:r>
      <w:proofErr w:type="spellStart"/>
      <w:r w:rsidR="002F5EA9" w:rsidRPr="002F5EA9">
        <w:rPr>
          <w:rFonts w:ascii="Calibri" w:eastAsia="Calibri" w:hAnsi="Calibri"/>
          <w:i/>
          <w:iCs/>
          <w:lang w:eastAsia="en-US"/>
        </w:rPr>
        <w:t>EiE</w:t>
      </w:r>
      <w:proofErr w:type="spellEnd"/>
      <w:r w:rsidR="002F5EA9" w:rsidRPr="002F5EA9">
        <w:rPr>
          <w:rFonts w:ascii="Calibri" w:eastAsia="Calibri" w:hAnsi="Calibri"/>
          <w:i/>
          <w:iCs/>
          <w:lang w:eastAsia="en-US"/>
        </w:rPr>
        <w:t>, INEE y la Alianza CP están desarrollando el Marco de Colaboración CPHA-</w:t>
      </w:r>
      <w:proofErr w:type="spellStart"/>
      <w:r w:rsidR="002F5EA9" w:rsidRPr="002F5EA9">
        <w:rPr>
          <w:rFonts w:ascii="Calibri" w:eastAsia="Calibri" w:hAnsi="Calibri"/>
          <w:i/>
          <w:iCs/>
          <w:lang w:eastAsia="en-US"/>
        </w:rPr>
        <w:t>EiE</w:t>
      </w:r>
      <w:proofErr w:type="spellEnd"/>
      <w:r w:rsidR="002F5EA9" w:rsidRPr="002F5EA9">
        <w:rPr>
          <w:rFonts w:ascii="Calibri" w:eastAsia="Calibri" w:hAnsi="Calibri"/>
          <w:i/>
          <w:iCs/>
          <w:lang w:eastAsia="en-US"/>
        </w:rPr>
        <w:t xml:space="preserve">, próximamente para </w:t>
      </w:r>
      <w:proofErr w:type="gramStart"/>
      <w:r w:rsidR="002F5EA9" w:rsidRPr="002F5EA9">
        <w:rPr>
          <w:rFonts w:ascii="Calibri" w:eastAsia="Calibri" w:hAnsi="Calibri"/>
          <w:i/>
          <w:iCs/>
          <w:lang w:eastAsia="en-US"/>
        </w:rPr>
        <w:t>Diciembre</w:t>
      </w:r>
      <w:proofErr w:type="gramEnd"/>
      <w:r w:rsidR="002F5EA9" w:rsidRPr="002F5EA9">
        <w:rPr>
          <w:rFonts w:ascii="Calibri" w:eastAsia="Calibri" w:hAnsi="Calibri"/>
          <w:i/>
          <w:iCs/>
          <w:lang w:eastAsia="en-US"/>
        </w:rPr>
        <w:t xml:space="preserve"> 2020</w:t>
      </w:r>
    </w:p>
    <w:p w14:paraId="753D8502" w14:textId="77777777" w:rsidR="00025F2E" w:rsidRPr="001608EE" w:rsidRDefault="00025F2E" w:rsidP="00025F2E">
      <w:pPr>
        <w:spacing w:after="160" w:line="256" w:lineRule="auto"/>
        <w:contextualSpacing/>
        <w:jc w:val="left"/>
        <w:rPr>
          <w:rFonts w:ascii="Calibri" w:eastAsia="Yu Mincho" w:hAnsi="Calibri" w:cs="Times New Roman"/>
          <w:lang w:eastAsia="en-US"/>
        </w:rPr>
      </w:pPr>
      <w:r w:rsidRPr="001608EE">
        <w:rPr>
          <w:rFonts w:ascii="Calibri" w:eastAsia="Yu Mincho" w:hAnsi="Calibri" w:cs="Times New Roman"/>
          <w:lang w:eastAsia="en-US"/>
        </w:rPr>
        <w:t>Los ejemplos siguientes se basan en:</w:t>
      </w:r>
    </w:p>
    <w:p w14:paraId="54249323" w14:textId="48CC4955" w:rsidR="00025F2E" w:rsidRPr="001608EE" w:rsidRDefault="00025F2E" w:rsidP="00025F2E">
      <w:pPr>
        <w:pStyle w:val="Prrafodelista"/>
        <w:numPr>
          <w:ilvl w:val="3"/>
          <w:numId w:val="2"/>
        </w:numPr>
        <w:spacing w:after="160" w:line="256" w:lineRule="auto"/>
        <w:ind w:left="709"/>
        <w:jc w:val="left"/>
        <w:rPr>
          <w:rFonts w:ascii="Calibri" w:eastAsia="Yu Mincho" w:hAnsi="Calibri" w:cs="Times New Roman"/>
          <w:lang w:eastAsia="en-US"/>
        </w:rPr>
      </w:pPr>
      <w:r w:rsidRPr="001608EE">
        <w:rPr>
          <w:rFonts w:ascii="Calibri" w:eastAsia="Yu Mincho" w:hAnsi="Calibri" w:cs="Times New Roman"/>
          <w:lang w:eastAsia="en-US"/>
        </w:rPr>
        <w:t>Nota conceptual de integración y protección de la infancia en Iraq, pág. 6-7 del paquete de servicios mínimos de CP para áreas urbanas recuperadas</w:t>
      </w:r>
    </w:p>
    <w:p w14:paraId="1A2D97D5" w14:textId="4E05BB44" w:rsidR="00025F2E" w:rsidRPr="00025F2E" w:rsidRDefault="00025F2E" w:rsidP="00025F2E">
      <w:pPr>
        <w:pStyle w:val="Prrafodelista"/>
        <w:numPr>
          <w:ilvl w:val="3"/>
          <w:numId w:val="2"/>
        </w:numPr>
        <w:spacing w:after="160" w:line="256" w:lineRule="auto"/>
        <w:ind w:left="709"/>
        <w:jc w:val="left"/>
        <w:rPr>
          <w:rFonts w:ascii="Calibri" w:eastAsia="Yu Mincho" w:hAnsi="Calibri" w:cs="Times New Roman"/>
          <w:i/>
          <w:iCs/>
          <w:lang w:eastAsia="en-US"/>
        </w:rPr>
      </w:pPr>
      <w:r w:rsidRPr="00025F2E">
        <w:rPr>
          <w:rFonts w:ascii="Calibri" w:eastAsia="Yu Mincho" w:hAnsi="Calibri" w:cs="Times New Roman"/>
          <w:i/>
          <w:iCs/>
          <w:lang w:eastAsia="en-US"/>
        </w:rPr>
        <w:t xml:space="preserve">Orientación de </w:t>
      </w:r>
      <w:proofErr w:type="spellStart"/>
      <w:r w:rsidRPr="00025F2E">
        <w:rPr>
          <w:rFonts w:ascii="Calibri" w:eastAsia="Yu Mincho" w:hAnsi="Calibri" w:cs="Times New Roman"/>
          <w:i/>
          <w:iCs/>
          <w:lang w:eastAsia="en-US"/>
        </w:rPr>
        <w:t>Cox’s</w:t>
      </w:r>
      <w:proofErr w:type="spellEnd"/>
      <w:r w:rsidRPr="00025F2E">
        <w:rPr>
          <w:rFonts w:ascii="Calibri" w:eastAsia="Yu Mincho" w:hAnsi="Calibri" w:cs="Times New Roman"/>
          <w:i/>
          <w:iCs/>
          <w:lang w:eastAsia="en-US"/>
        </w:rPr>
        <w:t xml:space="preserve"> </w:t>
      </w:r>
      <w:proofErr w:type="spellStart"/>
      <w:r w:rsidRPr="00025F2E">
        <w:rPr>
          <w:rFonts w:ascii="Calibri" w:eastAsia="Yu Mincho" w:hAnsi="Calibri" w:cs="Times New Roman"/>
          <w:i/>
          <w:iCs/>
          <w:lang w:eastAsia="en-US"/>
        </w:rPr>
        <w:t>Bazaar</w:t>
      </w:r>
      <w:proofErr w:type="spellEnd"/>
      <w:r w:rsidRPr="00025F2E">
        <w:rPr>
          <w:rFonts w:ascii="Calibri" w:eastAsia="Yu Mincho" w:hAnsi="Calibri" w:cs="Times New Roman"/>
          <w:i/>
          <w:iCs/>
          <w:lang w:eastAsia="en-US"/>
        </w:rPr>
        <w:t xml:space="preserve"> sobre centros de usos múltiples para niños y adolescentes</w:t>
      </w:r>
    </w:p>
    <w:p w14:paraId="6226925B" w14:textId="1B57CA60" w:rsidR="00025F2E" w:rsidRPr="001608EE" w:rsidRDefault="00025F2E" w:rsidP="001608EE">
      <w:pPr>
        <w:spacing w:after="160" w:line="256" w:lineRule="auto"/>
        <w:jc w:val="left"/>
        <w:rPr>
          <w:rFonts w:ascii="Calibri" w:eastAsia="Yu Mincho" w:hAnsi="Calibri" w:cs="Times New Roman"/>
          <w:u w:val="single"/>
          <w:lang w:eastAsia="en-US"/>
        </w:rPr>
      </w:pPr>
      <w:r w:rsidRPr="001608EE">
        <w:rPr>
          <w:rFonts w:ascii="Calibri" w:eastAsia="Yu Mincho" w:hAnsi="Calibri" w:cs="Times New Roman"/>
          <w:u w:val="single"/>
          <w:lang w:eastAsia="en-US"/>
        </w:rPr>
        <w:t>Los elementos clave de esta guía incluyen:</w:t>
      </w:r>
    </w:p>
    <w:p w14:paraId="7CC98DF0" w14:textId="1FFC5307" w:rsidR="00025F2E" w:rsidRPr="00025F2E" w:rsidRDefault="00025F2E" w:rsidP="00025F2E">
      <w:pPr>
        <w:pStyle w:val="Prrafodelista"/>
        <w:numPr>
          <w:ilvl w:val="6"/>
          <w:numId w:val="2"/>
        </w:numPr>
        <w:spacing w:after="160" w:line="256" w:lineRule="auto"/>
        <w:ind w:left="709"/>
        <w:jc w:val="left"/>
        <w:rPr>
          <w:rFonts w:ascii="Calibri" w:eastAsia="Yu Mincho" w:hAnsi="Calibri" w:cs="Times New Roman"/>
          <w:i/>
          <w:iCs/>
          <w:lang w:eastAsia="en-US"/>
        </w:rPr>
      </w:pPr>
      <w:r w:rsidRPr="00025F2E">
        <w:rPr>
          <w:rFonts w:ascii="Calibri" w:eastAsia="Yu Mincho" w:hAnsi="Calibri" w:cs="Times New Roman"/>
          <w:i/>
          <w:iCs/>
          <w:lang w:eastAsia="en-US"/>
        </w:rPr>
        <w:t>Visión compartida: ¿Cuál es el objetivo común? ¿Cuál es el beneficio de un enfoque integrado?</w:t>
      </w:r>
    </w:p>
    <w:p w14:paraId="5B572B12" w14:textId="46FA891D" w:rsidR="00025F2E" w:rsidRPr="00025F2E" w:rsidRDefault="00025F2E" w:rsidP="00025F2E">
      <w:pPr>
        <w:pStyle w:val="Prrafodelista"/>
        <w:numPr>
          <w:ilvl w:val="3"/>
          <w:numId w:val="2"/>
        </w:numPr>
        <w:spacing w:after="160" w:line="256" w:lineRule="auto"/>
        <w:ind w:left="709"/>
        <w:jc w:val="left"/>
        <w:rPr>
          <w:rFonts w:ascii="Calibri" w:eastAsia="Yu Mincho" w:hAnsi="Calibri" w:cs="Times New Roman"/>
          <w:i/>
          <w:iCs/>
          <w:lang w:eastAsia="en-US"/>
        </w:rPr>
      </w:pPr>
      <w:r w:rsidRPr="00025F2E">
        <w:rPr>
          <w:rFonts w:ascii="Calibri" w:eastAsia="Yu Mincho" w:hAnsi="Calibri" w:cs="Times New Roman"/>
          <w:i/>
          <w:iCs/>
          <w:lang w:eastAsia="en-US"/>
        </w:rPr>
        <w:t>Enfoque: de espacio polivalente y paquete integrado de servicios</w:t>
      </w:r>
    </w:p>
    <w:p w14:paraId="3A1C272F" w14:textId="300F2BAD" w:rsidR="00025F2E" w:rsidRPr="00025F2E" w:rsidRDefault="00025F2E" w:rsidP="00025F2E">
      <w:pPr>
        <w:pStyle w:val="Prrafodelista"/>
        <w:numPr>
          <w:ilvl w:val="3"/>
          <w:numId w:val="2"/>
        </w:numPr>
        <w:spacing w:after="160" w:line="256" w:lineRule="auto"/>
        <w:ind w:left="709"/>
        <w:jc w:val="left"/>
        <w:rPr>
          <w:rFonts w:ascii="Calibri" w:eastAsia="Yu Mincho" w:hAnsi="Calibri" w:cs="Times New Roman"/>
          <w:i/>
          <w:iCs/>
          <w:lang w:eastAsia="en-US"/>
        </w:rPr>
      </w:pPr>
      <w:r w:rsidRPr="00025F2E">
        <w:rPr>
          <w:rFonts w:ascii="Calibri" w:eastAsia="Yu Mincho" w:hAnsi="Calibri" w:cs="Times New Roman"/>
          <w:i/>
          <w:iCs/>
          <w:lang w:eastAsia="en-US"/>
        </w:rPr>
        <w:t xml:space="preserve">Responsabilidades de cada sector: “dentro de las intervenciones de educación, el servicio de </w:t>
      </w:r>
      <w:r w:rsidR="001608EE">
        <w:rPr>
          <w:rFonts w:ascii="Calibri" w:eastAsia="Yu Mincho" w:hAnsi="Calibri" w:cs="Times New Roman"/>
          <w:i/>
          <w:iCs/>
          <w:lang w:eastAsia="en-US"/>
        </w:rPr>
        <w:t>C</w:t>
      </w:r>
      <w:r w:rsidRPr="00025F2E">
        <w:rPr>
          <w:rFonts w:ascii="Calibri" w:eastAsia="Yu Mincho" w:hAnsi="Calibri" w:cs="Times New Roman"/>
          <w:i/>
          <w:iCs/>
          <w:lang w:eastAsia="en-US"/>
        </w:rPr>
        <w:t xml:space="preserve">P proporcionará…, dentro de las intervenciones de </w:t>
      </w:r>
      <w:r w:rsidR="001608EE">
        <w:rPr>
          <w:rFonts w:ascii="Calibri" w:eastAsia="Yu Mincho" w:hAnsi="Calibri" w:cs="Times New Roman"/>
          <w:i/>
          <w:iCs/>
          <w:lang w:eastAsia="en-US"/>
        </w:rPr>
        <w:t>C</w:t>
      </w:r>
      <w:r w:rsidRPr="00025F2E">
        <w:rPr>
          <w:rFonts w:ascii="Calibri" w:eastAsia="Yu Mincho" w:hAnsi="Calibri" w:cs="Times New Roman"/>
          <w:i/>
          <w:iCs/>
          <w:lang w:eastAsia="en-US"/>
        </w:rPr>
        <w:t>P, los proveedores de servicios de educación proporcionarán…” (incluida la formación, las actividades, el seguimiento, etc.)</w:t>
      </w:r>
    </w:p>
    <w:p w14:paraId="65180127" w14:textId="3D56531A" w:rsidR="00025F2E" w:rsidRPr="00025F2E" w:rsidRDefault="00025F2E" w:rsidP="00025F2E">
      <w:pPr>
        <w:pStyle w:val="Prrafodelista"/>
        <w:numPr>
          <w:ilvl w:val="3"/>
          <w:numId w:val="2"/>
        </w:numPr>
        <w:spacing w:after="160" w:line="256" w:lineRule="auto"/>
        <w:ind w:left="709"/>
        <w:jc w:val="left"/>
        <w:rPr>
          <w:rFonts w:ascii="Calibri" w:eastAsia="Yu Mincho" w:hAnsi="Calibri" w:cs="Times New Roman"/>
          <w:i/>
          <w:iCs/>
          <w:lang w:eastAsia="en-US"/>
        </w:rPr>
      </w:pPr>
      <w:r w:rsidRPr="00025F2E">
        <w:rPr>
          <w:rFonts w:ascii="Calibri" w:eastAsia="Yu Mincho" w:hAnsi="Calibri" w:cs="Times New Roman"/>
          <w:i/>
          <w:iCs/>
          <w:lang w:eastAsia="en-US"/>
        </w:rPr>
        <w:t>Consideraciones operativas: p. Ej. consideraciones de acceso, duración y costo</w:t>
      </w:r>
    </w:p>
    <w:p w14:paraId="5DC579A4" w14:textId="510B6BE8" w:rsidR="00025F2E" w:rsidRPr="00025F2E" w:rsidRDefault="00025F2E" w:rsidP="00025F2E">
      <w:pPr>
        <w:pStyle w:val="Prrafodelista"/>
        <w:numPr>
          <w:ilvl w:val="0"/>
          <w:numId w:val="2"/>
        </w:numPr>
        <w:spacing w:after="160" w:line="256" w:lineRule="auto"/>
        <w:ind w:left="709"/>
        <w:jc w:val="left"/>
        <w:rPr>
          <w:rFonts w:ascii="Calibri" w:eastAsia="Yu Mincho" w:hAnsi="Calibri" w:cs="Times New Roman"/>
          <w:i/>
          <w:iCs/>
          <w:lang w:eastAsia="en-US"/>
        </w:rPr>
      </w:pPr>
      <w:r w:rsidRPr="00025F2E">
        <w:rPr>
          <w:rFonts w:ascii="Calibri" w:eastAsia="Yu Mincho" w:hAnsi="Calibri" w:cs="Times New Roman"/>
          <w:i/>
          <w:iCs/>
          <w:lang w:eastAsia="en-US"/>
        </w:rPr>
        <w:t>Formas de trabajo, por ejemplo</w:t>
      </w:r>
      <w:r w:rsidR="001608EE">
        <w:rPr>
          <w:rFonts w:ascii="Calibri" w:eastAsia="Yu Mincho" w:hAnsi="Calibri" w:cs="Times New Roman"/>
          <w:i/>
          <w:iCs/>
          <w:lang w:eastAsia="en-US"/>
        </w:rPr>
        <w:t>,</w:t>
      </w:r>
      <w:r w:rsidRPr="00025F2E">
        <w:rPr>
          <w:rFonts w:ascii="Calibri" w:eastAsia="Yu Mincho" w:hAnsi="Calibri" w:cs="Times New Roman"/>
          <w:i/>
          <w:iCs/>
          <w:lang w:eastAsia="en-US"/>
        </w:rPr>
        <w:t xml:space="preserve"> en base a los siguientes escenarios:</w:t>
      </w:r>
    </w:p>
    <w:p w14:paraId="4AA48E59" w14:textId="77777777" w:rsidR="00F75786" w:rsidRPr="00F75786" w:rsidRDefault="00F75786" w:rsidP="00F75786">
      <w:pPr>
        <w:spacing w:after="160" w:line="259" w:lineRule="auto"/>
        <w:rPr>
          <w:rFonts w:ascii="Calibri" w:eastAsia="Calibri" w:hAnsi="Calibri" w:cs="Times New Roman"/>
          <w:sz w:val="20"/>
          <w:szCs w:val="20"/>
          <w:lang w:eastAsia="en-US"/>
        </w:rPr>
      </w:pPr>
    </w:p>
    <w:tbl>
      <w:tblPr>
        <w:tblStyle w:val="Tablaconcuadrcula"/>
        <w:tblW w:w="10773" w:type="dxa"/>
        <w:tblInd w:w="-15" w:type="dxa"/>
        <w:tblBorders>
          <w:top w:val="single" w:sz="12" w:space="0" w:color="EB3741"/>
          <w:left w:val="single" w:sz="12" w:space="0" w:color="EB3741"/>
          <w:bottom w:val="single" w:sz="12" w:space="0" w:color="EB3741"/>
          <w:right w:val="single" w:sz="12" w:space="0" w:color="EB3741"/>
          <w:insideH w:val="single" w:sz="12" w:space="0" w:color="EB3741"/>
          <w:insideV w:val="single" w:sz="12" w:space="0" w:color="EB3741"/>
        </w:tblBorders>
        <w:tblLayout w:type="fixed"/>
        <w:tblLook w:val="04A0" w:firstRow="1" w:lastRow="0" w:firstColumn="1" w:lastColumn="0" w:noHBand="0" w:noVBand="1"/>
      </w:tblPr>
      <w:tblGrid>
        <w:gridCol w:w="1418"/>
        <w:gridCol w:w="1701"/>
        <w:gridCol w:w="7654"/>
      </w:tblGrid>
      <w:tr w:rsidR="00F75786" w:rsidRPr="00F75786" w14:paraId="1747C36C" w14:textId="77777777" w:rsidTr="00BB3725">
        <w:tc>
          <w:tcPr>
            <w:tcW w:w="1418" w:type="dxa"/>
            <w:hideMark/>
          </w:tcPr>
          <w:p w14:paraId="25F5D54F" w14:textId="77777777" w:rsidR="00F75786" w:rsidRPr="00F75786" w:rsidRDefault="00F75786" w:rsidP="00F75786">
            <w:pPr>
              <w:spacing w:after="0" w:line="240" w:lineRule="auto"/>
              <w:jc w:val="left"/>
              <w:rPr>
                <w:rFonts w:ascii="Calibri" w:eastAsia="Calibri" w:hAnsi="Calibri" w:cs="Times New Roman"/>
                <w:b/>
                <w:bCs/>
                <w:color w:val="EB3741"/>
                <w:lang w:val="en-GB" w:eastAsia="en-US"/>
              </w:rPr>
            </w:pPr>
            <w:proofErr w:type="spellStart"/>
            <w:r w:rsidRPr="00F75786">
              <w:rPr>
                <w:rFonts w:ascii="Calibri" w:eastAsia="Calibri" w:hAnsi="Calibri"/>
                <w:b/>
                <w:bCs/>
                <w:color w:val="EB3741"/>
                <w:sz w:val="20"/>
                <w:szCs w:val="20"/>
                <w:lang w:val="en-GB" w:eastAsia="en-US"/>
              </w:rPr>
              <w:t>Escenario</w:t>
            </w:r>
            <w:proofErr w:type="spellEnd"/>
          </w:p>
        </w:tc>
        <w:tc>
          <w:tcPr>
            <w:tcW w:w="1701" w:type="dxa"/>
          </w:tcPr>
          <w:p w14:paraId="6304FD88" w14:textId="77777777" w:rsidR="00F75786" w:rsidRPr="00F75786" w:rsidRDefault="00F75786" w:rsidP="00F75786">
            <w:pPr>
              <w:spacing w:after="0" w:line="240" w:lineRule="auto"/>
              <w:jc w:val="left"/>
              <w:rPr>
                <w:rFonts w:ascii="Calibri" w:eastAsia="Calibri" w:hAnsi="Calibri" w:cs="Times New Roman"/>
                <w:b/>
                <w:bCs/>
                <w:color w:val="EB3741"/>
                <w:lang w:val="en-GB" w:eastAsia="en-US"/>
              </w:rPr>
            </w:pPr>
            <w:proofErr w:type="spellStart"/>
            <w:r w:rsidRPr="00F75786">
              <w:rPr>
                <w:rFonts w:ascii="Calibri" w:eastAsia="Calibri" w:hAnsi="Calibri" w:cs="Times New Roman"/>
                <w:b/>
                <w:bCs/>
                <w:color w:val="EB3741"/>
                <w:lang w:val="en-GB" w:eastAsia="en-US"/>
              </w:rPr>
              <w:t>Actividad</w:t>
            </w:r>
            <w:proofErr w:type="spellEnd"/>
            <w:r w:rsidRPr="00F75786">
              <w:rPr>
                <w:rFonts w:ascii="Calibri" w:eastAsia="Calibri" w:hAnsi="Calibri" w:cs="Times New Roman"/>
                <w:b/>
                <w:bCs/>
                <w:color w:val="EB3741"/>
                <w:lang w:val="en-GB" w:eastAsia="en-US"/>
              </w:rPr>
              <w:t xml:space="preserve"> de </w:t>
            </w:r>
            <w:proofErr w:type="spellStart"/>
            <w:r w:rsidRPr="00F75786">
              <w:rPr>
                <w:rFonts w:ascii="Calibri" w:eastAsia="Calibri" w:hAnsi="Calibri" w:cs="Times New Roman"/>
                <w:b/>
                <w:bCs/>
                <w:color w:val="EB3741"/>
                <w:lang w:val="en-GB" w:eastAsia="en-US"/>
              </w:rPr>
              <w:t>ejemplo</w:t>
            </w:r>
            <w:proofErr w:type="spellEnd"/>
          </w:p>
        </w:tc>
        <w:tc>
          <w:tcPr>
            <w:tcW w:w="7654" w:type="dxa"/>
          </w:tcPr>
          <w:p w14:paraId="517F2F55" w14:textId="611450C6" w:rsidR="00F75786" w:rsidRPr="00F75786" w:rsidRDefault="00F75786" w:rsidP="00F75786">
            <w:pPr>
              <w:spacing w:after="0" w:line="240" w:lineRule="auto"/>
              <w:jc w:val="left"/>
              <w:rPr>
                <w:rFonts w:ascii="Calibri" w:eastAsia="Calibri" w:hAnsi="Calibri" w:cs="Times New Roman"/>
                <w:b/>
                <w:bCs/>
                <w:color w:val="EB3741"/>
                <w:lang w:val="en-GB" w:eastAsia="en-US"/>
              </w:rPr>
            </w:pPr>
            <w:proofErr w:type="spellStart"/>
            <w:r w:rsidRPr="00F75786">
              <w:rPr>
                <w:rFonts w:ascii="Calibri" w:eastAsia="Calibri" w:hAnsi="Calibri" w:cs="Times New Roman"/>
                <w:b/>
                <w:bCs/>
                <w:color w:val="EB3741"/>
                <w:lang w:val="en-GB" w:eastAsia="en-US"/>
              </w:rPr>
              <w:t>Gu</w:t>
            </w:r>
            <w:r w:rsidR="00F826EB">
              <w:rPr>
                <w:rFonts w:ascii="Calibri" w:eastAsia="Calibri" w:hAnsi="Calibri" w:cs="Times New Roman"/>
                <w:b/>
                <w:bCs/>
                <w:color w:val="EB3741"/>
                <w:lang w:val="en-GB" w:eastAsia="en-US"/>
              </w:rPr>
              <w:t>í</w:t>
            </w:r>
            <w:r w:rsidRPr="00F75786">
              <w:rPr>
                <w:rFonts w:ascii="Calibri" w:eastAsia="Calibri" w:hAnsi="Calibri" w:cs="Times New Roman"/>
                <w:b/>
                <w:bCs/>
                <w:color w:val="EB3741"/>
                <w:lang w:val="en-GB" w:eastAsia="en-US"/>
              </w:rPr>
              <w:t>a</w:t>
            </w:r>
            <w:proofErr w:type="spellEnd"/>
          </w:p>
        </w:tc>
      </w:tr>
      <w:tr w:rsidR="00F75786" w:rsidRPr="00F75786" w14:paraId="497DE254" w14:textId="77777777" w:rsidTr="00BB3725">
        <w:tc>
          <w:tcPr>
            <w:tcW w:w="1418" w:type="dxa"/>
            <w:hideMark/>
          </w:tcPr>
          <w:p w14:paraId="3720BD28" w14:textId="77777777" w:rsidR="00F75786" w:rsidRPr="00F75786" w:rsidRDefault="00F75786" w:rsidP="00F75786">
            <w:pPr>
              <w:spacing w:after="0" w:line="240" w:lineRule="auto"/>
              <w:jc w:val="left"/>
              <w:rPr>
                <w:rFonts w:ascii="Calibri" w:eastAsia="Calibri" w:hAnsi="Calibri" w:cs="Times New Roman"/>
                <w:b/>
                <w:bCs/>
                <w:lang w:val="es-VE" w:eastAsia="en-US"/>
              </w:rPr>
            </w:pPr>
            <w:r w:rsidRPr="00F75786">
              <w:rPr>
                <w:rFonts w:ascii="Calibri" w:eastAsia="Calibri" w:hAnsi="Calibri" w:cs="Times New Roman"/>
                <w:b/>
                <w:bCs/>
                <w:sz w:val="20"/>
                <w:szCs w:val="20"/>
                <w:lang w:val="es-VE" w:eastAsia="en-US"/>
              </w:rPr>
              <w:t>Agencia única que ofrece servicios integrados de educación y CP</w:t>
            </w:r>
          </w:p>
        </w:tc>
        <w:tc>
          <w:tcPr>
            <w:tcW w:w="1701" w:type="dxa"/>
            <w:hideMark/>
          </w:tcPr>
          <w:p w14:paraId="7E0586D6" w14:textId="2B080A5E" w:rsidR="00F75786" w:rsidRPr="00F75786" w:rsidRDefault="00F75786" w:rsidP="00F75786">
            <w:pPr>
              <w:spacing w:after="0" w:line="240" w:lineRule="auto"/>
              <w:jc w:val="left"/>
              <w:rPr>
                <w:rFonts w:ascii="Calibri" w:eastAsia="Calibri" w:hAnsi="Calibri" w:cs="Times New Roman"/>
                <w:lang w:val="es-VE" w:eastAsia="en-US"/>
              </w:rPr>
            </w:pPr>
            <w:r w:rsidRPr="00F75786">
              <w:rPr>
                <w:rFonts w:ascii="Calibri" w:eastAsia="Calibri" w:hAnsi="Calibri" w:cs="Times New Roman"/>
                <w:sz w:val="20"/>
                <w:szCs w:val="20"/>
                <w:lang w:val="es-VE" w:eastAsia="en-US"/>
              </w:rPr>
              <w:t xml:space="preserve">Centros polivalentes (como </w:t>
            </w:r>
            <w:proofErr w:type="spellStart"/>
            <w:r w:rsidRPr="00F75786">
              <w:rPr>
                <w:rFonts w:ascii="Calibri" w:eastAsia="Calibri" w:hAnsi="Calibri" w:cs="Times New Roman"/>
                <w:sz w:val="20"/>
                <w:szCs w:val="20"/>
                <w:lang w:val="es-VE" w:eastAsia="en-US"/>
              </w:rPr>
              <w:t>Makani</w:t>
            </w:r>
            <w:proofErr w:type="spellEnd"/>
            <w:r w:rsidRPr="00F75786">
              <w:rPr>
                <w:rFonts w:ascii="Calibri" w:eastAsia="Calibri" w:hAnsi="Calibri" w:cs="Times New Roman"/>
                <w:sz w:val="20"/>
                <w:szCs w:val="20"/>
                <w:lang w:val="es-VE" w:eastAsia="en-US"/>
              </w:rPr>
              <w:t xml:space="preserve"> en Jordania o los centros de Cox ’</w:t>
            </w:r>
            <w:proofErr w:type="spellStart"/>
            <w:r w:rsidRPr="00F75786">
              <w:rPr>
                <w:rFonts w:ascii="Calibri" w:eastAsia="Calibri" w:hAnsi="Calibri" w:cs="Times New Roman"/>
                <w:sz w:val="20"/>
                <w:szCs w:val="20"/>
                <w:lang w:val="es-VE" w:eastAsia="en-US"/>
              </w:rPr>
              <w:t>Bazaar</w:t>
            </w:r>
            <w:proofErr w:type="spellEnd"/>
            <w:r w:rsidRPr="00F75786">
              <w:rPr>
                <w:rFonts w:ascii="Calibri" w:eastAsia="Calibri" w:hAnsi="Calibri" w:cs="Times New Roman"/>
                <w:sz w:val="20"/>
                <w:szCs w:val="20"/>
                <w:lang w:val="es-VE" w:eastAsia="en-US"/>
              </w:rPr>
              <w:t>) o centros comunitarios</w:t>
            </w:r>
            <w:r w:rsidR="001608EE" w:rsidRPr="007D1F5F">
              <w:rPr>
                <w:rStyle w:val="Refdenotaalpie"/>
                <w:rFonts w:ascii="Calibri" w:eastAsia="Calibri" w:hAnsi="Calibri" w:cs="Times New Roman"/>
                <w:sz w:val="20"/>
                <w:szCs w:val="20"/>
                <w:lang w:val="es-VE" w:eastAsia="en-US"/>
              </w:rPr>
              <w:footnoteReference w:id="1"/>
            </w:r>
          </w:p>
        </w:tc>
        <w:tc>
          <w:tcPr>
            <w:tcW w:w="7654" w:type="dxa"/>
            <w:hideMark/>
          </w:tcPr>
          <w:p w14:paraId="3512C1BE" w14:textId="598224D1" w:rsidR="00F75786" w:rsidRPr="00F75786" w:rsidRDefault="00F75786" w:rsidP="00F75786">
            <w:pPr>
              <w:numPr>
                <w:ilvl w:val="0"/>
                <w:numId w:val="3"/>
              </w:numPr>
              <w:spacing w:after="0" w:line="240" w:lineRule="auto"/>
              <w:ind w:left="458"/>
              <w:contextualSpacing/>
              <w:jc w:val="left"/>
              <w:rPr>
                <w:rFonts w:ascii="Calibri" w:eastAsia="Calibri" w:hAnsi="Calibri" w:cs="Times New Roman"/>
                <w:sz w:val="20"/>
                <w:szCs w:val="20"/>
                <w:lang w:eastAsia="en-US"/>
              </w:rPr>
            </w:pPr>
            <w:proofErr w:type="spellStart"/>
            <w:r w:rsidRPr="00F75786">
              <w:rPr>
                <w:rFonts w:ascii="Calibri" w:eastAsia="Calibri" w:hAnsi="Calibri" w:cs="Times New Roman"/>
                <w:sz w:val="20"/>
                <w:szCs w:val="20"/>
                <w:lang w:eastAsia="en-US"/>
              </w:rPr>
              <w:t>Asegurar</w:t>
            </w:r>
            <w:proofErr w:type="spellEnd"/>
            <w:r w:rsidRPr="00F75786">
              <w:rPr>
                <w:rFonts w:ascii="Calibri" w:eastAsia="Calibri" w:hAnsi="Calibri" w:cs="Times New Roman"/>
                <w:sz w:val="20"/>
                <w:szCs w:val="20"/>
                <w:lang w:eastAsia="en-US"/>
              </w:rPr>
              <w:t xml:space="preserve"> </w:t>
            </w:r>
            <w:proofErr w:type="spellStart"/>
            <w:r w:rsidRPr="00F75786">
              <w:rPr>
                <w:rFonts w:ascii="Calibri" w:eastAsia="Calibri" w:hAnsi="Calibri" w:cs="Times New Roman"/>
                <w:sz w:val="20"/>
                <w:szCs w:val="20"/>
                <w:lang w:eastAsia="en-US"/>
              </w:rPr>
              <w:t>una</w:t>
            </w:r>
            <w:proofErr w:type="spellEnd"/>
            <w:r w:rsidRPr="00F75786">
              <w:rPr>
                <w:rFonts w:ascii="Calibri" w:eastAsia="Calibri" w:hAnsi="Calibri" w:cs="Times New Roman"/>
                <w:sz w:val="20"/>
                <w:szCs w:val="20"/>
                <w:lang w:eastAsia="en-US"/>
              </w:rPr>
              <w:t xml:space="preserve"> </w:t>
            </w:r>
            <w:proofErr w:type="spellStart"/>
            <w:r w:rsidRPr="00F75786">
              <w:rPr>
                <w:rFonts w:ascii="Calibri" w:eastAsia="Calibri" w:hAnsi="Calibri" w:cs="Times New Roman"/>
                <w:sz w:val="20"/>
                <w:szCs w:val="20"/>
                <w:lang w:eastAsia="en-US"/>
              </w:rPr>
              <w:t>focalización</w:t>
            </w:r>
            <w:proofErr w:type="spellEnd"/>
            <w:r w:rsidRPr="00F75786">
              <w:rPr>
                <w:rFonts w:ascii="Calibri" w:eastAsia="Calibri" w:hAnsi="Calibri" w:cs="Times New Roman"/>
                <w:sz w:val="20"/>
                <w:szCs w:val="20"/>
                <w:lang w:eastAsia="en-US"/>
              </w:rPr>
              <w:t xml:space="preserve"> </w:t>
            </w:r>
            <w:proofErr w:type="spellStart"/>
            <w:r w:rsidRPr="00F75786">
              <w:rPr>
                <w:rFonts w:ascii="Calibri" w:eastAsia="Calibri" w:hAnsi="Calibri" w:cs="Times New Roman"/>
                <w:sz w:val="20"/>
                <w:szCs w:val="20"/>
                <w:lang w:eastAsia="en-US"/>
              </w:rPr>
              <w:t>clara</w:t>
            </w:r>
            <w:proofErr w:type="spellEnd"/>
            <w:r w:rsidRPr="00F75786">
              <w:rPr>
                <w:rFonts w:ascii="Calibri" w:eastAsia="Calibri" w:hAnsi="Calibri" w:cs="Times New Roman"/>
                <w:sz w:val="20"/>
                <w:szCs w:val="20"/>
                <w:lang w:eastAsia="en-US"/>
              </w:rPr>
              <w:t xml:space="preserve"> </w:t>
            </w:r>
            <w:proofErr w:type="spellStart"/>
            <w:r w:rsidRPr="00F75786">
              <w:rPr>
                <w:rFonts w:ascii="Calibri" w:eastAsia="Calibri" w:hAnsi="Calibri" w:cs="Times New Roman"/>
                <w:sz w:val="20"/>
                <w:szCs w:val="20"/>
                <w:lang w:eastAsia="en-US"/>
              </w:rPr>
              <w:t>por</w:t>
            </w:r>
            <w:proofErr w:type="spellEnd"/>
            <w:r w:rsidRPr="00F75786">
              <w:rPr>
                <w:rFonts w:ascii="Calibri" w:eastAsia="Calibri" w:hAnsi="Calibri" w:cs="Times New Roman"/>
                <w:sz w:val="20"/>
                <w:szCs w:val="20"/>
                <w:lang w:eastAsia="en-US"/>
              </w:rPr>
              <w:t xml:space="preserve"> </w:t>
            </w:r>
            <w:proofErr w:type="spellStart"/>
            <w:r w:rsidRPr="00F75786">
              <w:rPr>
                <w:rFonts w:ascii="Calibri" w:eastAsia="Calibri" w:hAnsi="Calibri" w:cs="Times New Roman"/>
                <w:sz w:val="20"/>
                <w:szCs w:val="20"/>
                <w:lang w:eastAsia="en-US"/>
              </w:rPr>
              <w:t>actividad</w:t>
            </w:r>
            <w:proofErr w:type="spellEnd"/>
            <w:r w:rsidRPr="00F75786">
              <w:rPr>
                <w:rFonts w:ascii="Calibri" w:eastAsia="Calibri" w:hAnsi="Calibri" w:cs="Times New Roman"/>
                <w:sz w:val="20"/>
                <w:szCs w:val="20"/>
                <w:lang w:eastAsia="en-US"/>
              </w:rPr>
              <w:t xml:space="preserve">, con los </w:t>
            </w:r>
            <w:proofErr w:type="spellStart"/>
            <w:r w:rsidRPr="00F75786">
              <w:rPr>
                <w:rFonts w:ascii="Calibri" w:eastAsia="Calibri" w:hAnsi="Calibri" w:cs="Times New Roman"/>
                <w:sz w:val="20"/>
                <w:szCs w:val="20"/>
                <w:lang w:eastAsia="en-US"/>
              </w:rPr>
              <w:t>criterios</w:t>
            </w:r>
            <w:proofErr w:type="spellEnd"/>
            <w:r w:rsidRPr="00F75786">
              <w:rPr>
                <w:rFonts w:ascii="Calibri" w:eastAsia="Calibri" w:hAnsi="Calibri" w:cs="Times New Roman"/>
                <w:sz w:val="20"/>
                <w:szCs w:val="20"/>
                <w:lang w:eastAsia="en-US"/>
              </w:rPr>
              <w:t xml:space="preserve"> </w:t>
            </w:r>
            <w:proofErr w:type="spellStart"/>
            <w:r w:rsidRPr="00F75786">
              <w:rPr>
                <w:rFonts w:ascii="Calibri" w:eastAsia="Calibri" w:hAnsi="Calibri" w:cs="Times New Roman"/>
                <w:sz w:val="20"/>
                <w:szCs w:val="20"/>
                <w:lang w:eastAsia="en-US"/>
              </w:rPr>
              <w:t>explicados</w:t>
            </w:r>
            <w:proofErr w:type="spellEnd"/>
            <w:r w:rsidRPr="00F75786">
              <w:rPr>
                <w:rFonts w:ascii="Calibri" w:eastAsia="Calibri" w:hAnsi="Calibri" w:cs="Times New Roman"/>
                <w:sz w:val="20"/>
                <w:szCs w:val="20"/>
                <w:lang w:eastAsia="en-US"/>
              </w:rPr>
              <w:t xml:space="preserve"> a los </w:t>
            </w:r>
            <w:proofErr w:type="spellStart"/>
            <w:r w:rsidRPr="00F75786">
              <w:rPr>
                <w:rFonts w:ascii="Calibri" w:eastAsia="Calibri" w:hAnsi="Calibri" w:cs="Times New Roman"/>
                <w:sz w:val="20"/>
                <w:szCs w:val="20"/>
                <w:lang w:eastAsia="en-US"/>
              </w:rPr>
              <w:t>beneficiarios</w:t>
            </w:r>
            <w:proofErr w:type="spellEnd"/>
            <w:r w:rsidRPr="00F75786">
              <w:rPr>
                <w:rFonts w:ascii="Calibri" w:eastAsia="Calibri" w:hAnsi="Calibri" w:cs="Times New Roman"/>
                <w:sz w:val="20"/>
                <w:szCs w:val="20"/>
                <w:lang w:eastAsia="en-US"/>
              </w:rPr>
              <w:t>.</w:t>
            </w:r>
          </w:p>
          <w:p w14:paraId="2B9F758F" w14:textId="54836F48" w:rsidR="00F75786" w:rsidRPr="00F75786" w:rsidRDefault="00F75786" w:rsidP="00F75786">
            <w:pPr>
              <w:numPr>
                <w:ilvl w:val="0"/>
                <w:numId w:val="3"/>
              </w:numPr>
              <w:spacing w:after="0" w:line="240" w:lineRule="auto"/>
              <w:ind w:left="458"/>
              <w:contextualSpacing/>
              <w:jc w:val="left"/>
              <w:rPr>
                <w:rFonts w:ascii="Calibri" w:eastAsia="Calibri" w:hAnsi="Calibri" w:cs="Times New Roman"/>
                <w:sz w:val="20"/>
                <w:szCs w:val="20"/>
                <w:lang w:val="es-VE" w:eastAsia="en-US"/>
              </w:rPr>
            </w:pPr>
            <w:r w:rsidRPr="00F75786">
              <w:rPr>
                <w:rFonts w:ascii="Calibri" w:eastAsia="Calibri" w:hAnsi="Calibri" w:cs="Times New Roman"/>
                <w:sz w:val="20"/>
                <w:szCs w:val="20"/>
                <w:lang w:val="es-VE" w:eastAsia="en-US"/>
              </w:rPr>
              <w:t>Ase</w:t>
            </w:r>
            <w:r w:rsidR="00811BF8">
              <w:rPr>
                <w:rFonts w:ascii="Calibri" w:eastAsia="Calibri" w:hAnsi="Calibri" w:cs="Times New Roman"/>
                <w:sz w:val="20"/>
                <w:szCs w:val="20"/>
                <w:lang w:val="es-VE" w:eastAsia="en-US"/>
              </w:rPr>
              <w:t>gurar</w:t>
            </w:r>
            <w:r w:rsidRPr="00F75786">
              <w:rPr>
                <w:rFonts w:ascii="Calibri" w:eastAsia="Calibri" w:hAnsi="Calibri" w:cs="Times New Roman"/>
                <w:sz w:val="20"/>
                <w:szCs w:val="20"/>
                <w:lang w:val="es-VE" w:eastAsia="en-US"/>
              </w:rPr>
              <w:t xml:space="preserve"> de que el personal esté especializado en sus campos de actividad y proporcione la formación adecuada (es decir, un trabajador social no es un especialista en educación no</w:t>
            </w:r>
            <w:r w:rsidR="00811BF8">
              <w:rPr>
                <w:rFonts w:ascii="Calibri" w:eastAsia="Calibri" w:hAnsi="Calibri" w:cs="Times New Roman"/>
                <w:sz w:val="20"/>
                <w:szCs w:val="20"/>
                <w:lang w:val="es-VE" w:eastAsia="en-US"/>
              </w:rPr>
              <w:t>-</w:t>
            </w:r>
            <w:r w:rsidRPr="00F75786">
              <w:rPr>
                <w:rFonts w:ascii="Calibri" w:eastAsia="Calibri" w:hAnsi="Calibri" w:cs="Times New Roman"/>
                <w:sz w:val="20"/>
                <w:szCs w:val="20"/>
                <w:lang w:val="es-VE" w:eastAsia="en-US"/>
              </w:rPr>
              <w:t>formal)</w:t>
            </w:r>
          </w:p>
          <w:p w14:paraId="1F6DB921" w14:textId="25312A62" w:rsidR="00F75786" w:rsidRPr="00F75786" w:rsidRDefault="00F75786" w:rsidP="00F75786">
            <w:pPr>
              <w:numPr>
                <w:ilvl w:val="0"/>
                <w:numId w:val="3"/>
              </w:numPr>
              <w:spacing w:after="0" w:line="240" w:lineRule="auto"/>
              <w:ind w:left="458"/>
              <w:contextualSpacing/>
              <w:jc w:val="left"/>
              <w:rPr>
                <w:rFonts w:ascii="Calibri" w:eastAsia="Calibri" w:hAnsi="Calibri" w:cs="Times New Roman"/>
                <w:sz w:val="20"/>
                <w:szCs w:val="20"/>
                <w:lang w:val="es-VE" w:eastAsia="en-US"/>
              </w:rPr>
            </w:pPr>
            <w:r w:rsidRPr="00F75786">
              <w:rPr>
                <w:rFonts w:ascii="Calibri" w:eastAsia="Calibri" w:hAnsi="Calibri" w:cs="Times New Roman"/>
                <w:sz w:val="20"/>
                <w:szCs w:val="20"/>
                <w:lang w:val="es-VE" w:eastAsia="en-US"/>
              </w:rPr>
              <w:t>Discutir con ambos sectores sobre los acuerdos de presentación de informes, a fin de evitar la doble presentación de informes (consulte el Anexo 8 para obtener más información).</w:t>
            </w:r>
          </w:p>
          <w:p w14:paraId="4F63FA15" w14:textId="77777777" w:rsidR="00F75786" w:rsidRPr="00F75786" w:rsidRDefault="00F75786" w:rsidP="00F75786">
            <w:pPr>
              <w:numPr>
                <w:ilvl w:val="0"/>
                <w:numId w:val="3"/>
              </w:numPr>
              <w:spacing w:after="0" w:line="240" w:lineRule="auto"/>
              <w:ind w:left="458"/>
              <w:contextualSpacing/>
              <w:jc w:val="left"/>
              <w:rPr>
                <w:rFonts w:ascii="Calibri" w:eastAsia="Yu Mincho" w:hAnsi="Calibri" w:cs="Times New Roman"/>
                <w:sz w:val="20"/>
                <w:szCs w:val="20"/>
                <w:lang w:val="es-VE" w:eastAsia="en-US"/>
              </w:rPr>
            </w:pPr>
            <w:r w:rsidRPr="00F75786">
              <w:rPr>
                <w:rFonts w:ascii="Calibri" w:eastAsia="Calibri" w:hAnsi="Calibri" w:cs="Times New Roman"/>
                <w:sz w:val="20"/>
                <w:szCs w:val="20"/>
                <w:lang w:val="es-VE" w:eastAsia="en-US"/>
              </w:rPr>
              <w:lastRenderedPageBreak/>
              <w:t xml:space="preserve">Si es necesario, comuníquese con otras agencias especializadas para compartir espacio y / o aumentar la capacidad de focalización / calidad de los servicios </w:t>
            </w:r>
          </w:p>
        </w:tc>
      </w:tr>
      <w:tr w:rsidR="00F75786" w:rsidRPr="00F75786" w14:paraId="2814B29A" w14:textId="77777777" w:rsidTr="00BB3725">
        <w:tc>
          <w:tcPr>
            <w:tcW w:w="1418" w:type="dxa"/>
            <w:hideMark/>
          </w:tcPr>
          <w:p w14:paraId="7D607D2A" w14:textId="77777777" w:rsidR="00F75786" w:rsidRPr="00F75786" w:rsidRDefault="00F75786" w:rsidP="00F75786">
            <w:pPr>
              <w:spacing w:after="0" w:line="240" w:lineRule="auto"/>
              <w:jc w:val="left"/>
              <w:rPr>
                <w:rFonts w:ascii="Calibri" w:eastAsia="Calibri" w:hAnsi="Calibri" w:cs="Times New Roman"/>
                <w:b/>
                <w:bCs/>
                <w:lang w:val="es-VE" w:eastAsia="en-US"/>
              </w:rPr>
            </w:pPr>
            <w:r w:rsidRPr="00F75786">
              <w:rPr>
                <w:rFonts w:ascii="Calibri" w:eastAsia="Calibri" w:hAnsi="Calibri" w:cs="Times New Roman"/>
                <w:b/>
                <w:bCs/>
                <w:lang w:val="es-VE" w:eastAsia="en-US"/>
              </w:rPr>
              <w:lastRenderedPageBreak/>
              <w:t>Educación y CP que brindan servicios en la misma ubicación</w:t>
            </w:r>
          </w:p>
        </w:tc>
        <w:tc>
          <w:tcPr>
            <w:tcW w:w="1701" w:type="dxa"/>
            <w:hideMark/>
          </w:tcPr>
          <w:p w14:paraId="79AEAD7D" w14:textId="77777777" w:rsidR="00F75786" w:rsidRPr="00F75786" w:rsidRDefault="00F75786" w:rsidP="00F75786">
            <w:pPr>
              <w:spacing w:after="0" w:line="240" w:lineRule="auto"/>
              <w:jc w:val="left"/>
              <w:rPr>
                <w:rFonts w:ascii="Calibri" w:eastAsia="Calibri" w:hAnsi="Calibri" w:cs="Times New Roman"/>
                <w:lang w:val="en-GB" w:eastAsia="en-US"/>
              </w:rPr>
            </w:pPr>
            <w:proofErr w:type="spellStart"/>
            <w:r w:rsidRPr="00F75786">
              <w:rPr>
                <w:rFonts w:ascii="Calibri" w:eastAsia="Calibri" w:hAnsi="Calibri" w:cs="Times New Roman"/>
                <w:lang w:val="en-GB" w:eastAsia="en-US"/>
              </w:rPr>
              <w:t>Centros</w:t>
            </w:r>
            <w:proofErr w:type="spellEnd"/>
            <w:r w:rsidRPr="00F75786">
              <w:rPr>
                <w:rFonts w:ascii="Calibri" w:eastAsia="Calibri" w:hAnsi="Calibri" w:cs="Times New Roman"/>
                <w:lang w:val="en-GB" w:eastAsia="en-US"/>
              </w:rPr>
              <w:t xml:space="preserve"> </w:t>
            </w:r>
            <w:proofErr w:type="spellStart"/>
            <w:r w:rsidRPr="00F75786">
              <w:rPr>
                <w:rFonts w:ascii="Calibri" w:eastAsia="Calibri" w:hAnsi="Calibri" w:cs="Times New Roman"/>
                <w:lang w:val="en-GB" w:eastAsia="en-US"/>
              </w:rPr>
              <w:t>multiusos</w:t>
            </w:r>
            <w:proofErr w:type="spellEnd"/>
            <w:r w:rsidRPr="00F75786">
              <w:rPr>
                <w:rFonts w:ascii="Calibri" w:eastAsia="Calibri" w:hAnsi="Calibri" w:cs="Times New Roman"/>
                <w:lang w:val="en-GB" w:eastAsia="en-US"/>
              </w:rPr>
              <w:t xml:space="preserve"> / </w:t>
            </w:r>
            <w:proofErr w:type="spellStart"/>
            <w:r w:rsidRPr="00F75786">
              <w:rPr>
                <w:rFonts w:ascii="Calibri" w:eastAsia="Calibri" w:hAnsi="Calibri" w:cs="Times New Roman"/>
                <w:lang w:val="en-GB" w:eastAsia="en-US"/>
              </w:rPr>
              <w:t>centros</w:t>
            </w:r>
            <w:proofErr w:type="spellEnd"/>
            <w:r w:rsidRPr="00F75786">
              <w:rPr>
                <w:rFonts w:ascii="Calibri" w:eastAsia="Calibri" w:hAnsi="Calibri" w:cs="Times New Roman"/>
                <w:lang w:val="en-GB" w:eastAsia="en-US"/>
              </w:rPr>
              <w:t xml:space="preserve"> </w:t>
            </w:r>
            <w:proofErr w:type="spellStart"/>
            <w:r w:rsidRPr="00F75786">
              <w:rPr>
                <w:rFonts w:ascii="Calibri" w:eastAsia="Calibri" w:hAnsi="Calibri" w:cs="Times New Roman"/>
                <w:lang w:val="en-GB" w:eastAsia="en-US"/>
              </w:rPr>
              <w:t>comunitarios</w:t>
            </w:r>
            <w:proofErr w:type="spellEnd"/>
          </w:p>
        </w:tc>
        <w:tc>
          <w:tcPr>
            <w:tcW w:w="7654" w:type="dxa"/>
            <w:hideMark/>
          </w:tcPr>
          <w:p w14:paraId="3D4290B7" w14:textId="0762079A" w:rsidR="00F75786" w:rsidRPr="00F75786" w:rsidRDefault="00F75786" w:rsidP="00F75786">
            <w:pPr>
              <w:numPr>
                <w:ilvl w:val="0"/>
                <w:numId w:val="3"/>
              </w:numPr>
              <w:spacing w:after="0" w:line="240" w:lineRule="auto"/>
              <w:ind w:left="458"/>
              <w:contextualSpacing/>
              <w:jc w:val="left"/>
              <w:rPr>
                <w:rFonts w:ascii="Calibri" w:eastAsia="Yu Mincho" w:hAnsi="Calibri" w:cs="Times New Roman"/>
                <w:sz w:val="20"/>
                <w:szCs w:val="20"/>
                <w:lang w:eastAsia="en-US"/>
              </w:rPr>
            </w:pPr>
            <w:r w:rsidRPr="00F75786">
              <w:rPr>
                <w:rFonts w:ascii="Calibri" w:eastAsia="Yu Mincho" w:hAnsi="Calibri" w:cs="Times New Roman"/>
                <w:sz w:val="20"/>
                <w:szCs w:val="20"/>
                <w:lang w:eastAsia="en-US"/>
              </w:rPr>
              <w:t xml:space="preserve">Para </w:t>
            </w:r>
            <w:proofErr w:type="spellStart"/>
            <w:r w:rsidRPr="00F75786">
              <w:rPr>
                <w:rFonts w:ascii="Calibri" w:eastAsia="Yu Mincho" w:hAnsi="Calibri" w:cs="Times New Roman"/>
                <w:sz w:val="20"/>
                <w:szCs w:val="20"/>
                <w:lang w:eastAsia="en-US"/>
              </w:rPr>
              <w:t>garantizar</w:t>
            </w:r>
            <w:proofErr w:type="spellEnd"/>
            <w:r w:rsidRPr="00F75786">
              <w:rPr>
                <w:rFonts w:ascii="Calibri" w:eastAsia="Yu Mincho" w:hAnsi="Calibri" w:cs="Times New Roman"/>
                <w:sz w:val="20"/>
                <w:szCs w:val="20"/>
                <w:lang w:eastAsia="en-US"/>
              </w:rPr>
              <w:t xml:space="preserve"> la </w:t>
            </w:r>
            <w:proofErr w:type="spellStart"/>
            <w:r w:rsidRPr="00F75786">
              <w:rPr>
                <w:rFonts w:ascii="Calibri" w:eastAsia="Yu Mincho" w:hAnsi="Calibri" w:cs="Times New Roman"/>
                <w:sz w:val="20"/>
                <w:szCs w:val="20"/>
                <w:lang w:eastAsia="en-US"/>
              </w:rPr>
              <w:t>seguridad</w:t>
            </w:r>
            <w:proofErr w:type="spellEnd"/>
            <w:r w:rsidRPr="00F75786">
              <w:rPr>
                <w:rFonts w:ascii="Calibri" w:eastAsia="Yu Mincho" w:hAnsi="Calibri" w:cs="Times New Roman"/>
                <w:sz w:val="20"/>
                <w:szCs w:val="20"/>
                <w:lang w:eastAsia="en-US"/>
              </w:rPr>
              <w:t xml:space="preserve">, la </w:t>
            </w:r>
            <w:proofErr w:type="spellStart"/>
            <w:r w:rsidRPr="00F75786">
              <w:rPr>
                <w:rFonts w:ascii="Calibri" w:eastAsia="Yu Mincho" w:hAnsi="Calibri" w:cs="Times New Roman"/>
                <w:sz w:val="20"/>
                <w:szCs w:val="20"/>
                <w:lang w:eastAsia="en-US"/>
              </w:rPr>
              <w:t>calidad</w:t>
            </w:r>
            <w:proofErr w:type="spellEnd"/>
            <w:r w:rsidRPr="00F75786">
              <w:rPr>
                <w:rFonts w:ascii="Calibri" w:eastAsia="Yu Mincho" w:hAnsi="Calibri" w:cs="Times New Roman"/>
                <w:sz w:val="20"/>
                <w:szCs w:val="20"/>
                <w:lang w:eastAsia="en-US"/>
              </w:rPr>
              <w:t xml:space="preserve"> y los </w:t>
            </w:r>
            <w:proofErr w:type="spellStart"/>
            <w:r w:rsidRPr="00F75786">
              <w:rPr>
                <w:rFonts w:ascii="Calibri" w:eastAsia="Yu Mincho" w:hAnsi="Calibri" w:cs="Times New Roman"/>
                <w:sz w:val="20"/>
                <w:szCs w:val="20"/>
                <w:lang w:eastAsia="en-US"/>
              </w:rPr>
              <w:t>estándares</w:t>
            </w:r>
            <w:proofErr w:type="spellEnd"/>
            <w:r w:rsidRPr="00F75786">
              <w:rPr>
                <w:rFonts w:ascii="Calibri" w:eastAsia="Yu Mincho" w:hAnsi="Calibri" w:cs="Times New Roman"/>
                <w:sz w:val="20"/>
                <w:szCs w:val="20"/>
                <w:lang w:eastAsia="en-US"/>
              </w:rPr>
              <w:t xml:space="preserve"> </w:t>
            </w:r>
            <w:proofErr w:type="spellStart"/>
            <w:r w:rsidRPr="00F75786">
              <w:rPr>
                <w:rFonts w:ascii="Calibri" w:eastAsia="Yu Mincho" w:hAnsi="Calibri" w:cs="Times New Roman"/>
                <w:sz w:val="20"/>
                <w:szCs w:val="20"/>
                <w:lang w:eastAsia="en-US"/>
              </w:rPr>
              <w:t>mínimos</w:t>
            </w:r>
            <w:proofErr w:type="spellEnd"/>
            <w:r w:rsidRPr="00F75786">
              <w:rPr>
                <w:rFonts w:ascii="Calibri" w:eastAsia="Yu Mincho" w:hAnsi="Calibri" w:cs="Times New Roman"/>
                <w:sz w:val="20"/>
                <w:szCs w:val="20"/>
                <w:lang w:eastAsia="en-US"/>
              </w:rPr>
              <w:t xml:space="preserve">, se </w:t>
            </w:r>
            <w:proofErr w:type="spellStart"/>
            <w:r w:rsidRPr="00F75786">
              <w:rPr>
                <w:rFonts w:ascii="Calibri" w:eastAsia="Yu Mincho" w:hAnsi="Calibri" w:cs="Times New Roman"/>
                <w:sz w:val="20"/>
                <w:szCs w:val="20"/>
                <w:lang w:eastAsia="en-US"/>
              </w:rPr>
              <w:t>recomienda</w:t>
            </w:r>
            <w:proofErr w:type="spellEnd"/>
            <w:r w:rsidRPr="00F75786">
              <w:rPr>
                <w:rFonts w:ascii="Calibri" w:eastAsia="Yu Mincho" w:hAnsi="Calibri" w:cs="Times New Roman"/>
                <w:sz w:val="20"/>
                <w:szCs w:val="20"/>
                <w:lang w:eastAsia="en-US"/>
              </w:rPr>
              <w:t xml:space="preserve"> que </w:t>
            </w:r>
            <w:proofErr w:type="spellStart"/>
            <w:r w:rsidRPr="00F75786">
              <w:rPr>
                <w:rFonts w:ascii="Calibri" w:eastAsia="Yu Mincho" w:hAnsi="Calibri" w:cs="Times New Roman"/>
                <w:sz w:val="20"/>
                <w:szCs w:val="20"/>
                <w:lang w:eastAsia="en-US"/>
              </w:rPr>
              <w:t>una</w:t>
            </w:r>
            <w:proofErr w:type="spellEnd"/>
            <w:r w:rsidRPr="00F75786">
              <w:rPr>
                <w:rFonts w:ascii="Calibri" w:eastAsia="Yu Mincho" w:hAnsi="Calibri" w:cs="Times New Roman"/>
                <w:sz w:val="20"/>
                <w:szCs w:val="20"/>
                <w:lang w:eastAsia="en-US"/>
              </w:rPr>
              <w:t xml:space="preserve"> </w:t>
            </w:r>
            <w:proofErr w:type="spellStart"/>
            <w:r w:rsidRPr="00F75786">
              <w:rPr>
                <w:rFonts w:ascii="Calibri" w:eastAsia="Yu Mincho" w:hAnsi="Calibri" w:cs="Times New Roman"/>
                <w:sz w:val="20"/>
                <w:szCs w:val="20"/>
                <w:lang w:eastAsia="en-US"/>
              </w:rPr>
              <w:t>organización</w:t>
            </w:r>
            <w:proofErr w:type="spellEnd"/>
            <w:r w:rsidRPr="00F75786">
              <w:rPr>
                <w:rFonts w:ascii="Calibri" w:eastAsia="Yu Mincho" w:hAnsi="Calibri" w:cs="Times New Roman"/>
                <w:sz w:val="20"/>
                <w:szCs w:val="20"/>
                <w:lang w:eastAsia="en-US"/>
              </w:rPr>
              <w:t xml:space="preserve"> </w:t>
            </w:r>
            <w:proofErr w:type="spellStart"/>
            <w:r w:rsidRPr="00F75786">
              <w:rPr>
                <w:rFonts w:ascii="Calibri" w:eastAsia="Yu Mincho" w:hAnsi="Calibri" w:cs="Times New Roman"/>
                <w:sz w:val="20"/>
                <w:szCs w:val="20"/>
                <w:lang w:eastAsia="en-US"/>
              </w:rPr>
              <w:t>esté</w:t>
            </w:r>
            <w:proofErr w:type="spellEnd"/>
            <w:r w:rsidRPr="00F75786">
              <w:rPr>
                <w:rFonts w:ascii="Calibri" w:eastAsia="Yu Mincho" w:hAnsi="Calibri" w:cs="Times New Roman"/>
                <w:sz w:val="20"/>
                <w:szCs w:val="20"/>
                <w:lang w:eastAsia="en-US"/>
              </w:rPr>
              <w:t xml:space="preserve"> a cargo de la </w:t>
            </w:r>
            <w:proofErr w:type="spellStart"/>
            <w:r w:rsidRPr="00F75786">
              <w:rPr>
                <w:rFonts w:ascii="Calibri" w:eastAsia="Yu Mincho" w:hAnsi="Calibri" w:cs="Times New Roman"/>
                <w:sz w:val="20"/>
                <w:szCs w:val="20"/>
                <w:lang w:eastAsia="en-US"/>
              </w:rPr>
              <w:t>gestión</w:t>
            </w:r>
            <w:proofErr w:type="spellEnd"/>
            <w:r w:rsidRPr="00F75786">
              <w:rPr>
                <w:rFonts w:ascii="Calibri" w:eastAsia="Yu Mincho" w:hAnsi="Calibri" w:cs="Times New Roman"/>
                <w:sz w:val="20"/>
                <w:szCs w:val="20"/>
                <w:lang w:eastAsia="en-US"/>
              </w:rPr>
              <w:t xml:space="preserve"> y/</w:t>
            </w:r>
            <w:proofErr w:type="gramStart"/>
            <w:r w:rsidR="00B429F7">
              <w:rPr>
                <w:rFonts w:ascii="Calibri" w:eastAsia="Yu Mincho" w:hAnsi="Calibri" w:cs="Times New Roman"/>
                <w:sz w:val="20"/>
                <w:szCs w:val="20"/>
                <w:lang w:eastAsia="en-US"/>
              </w:rPr>
              <w:t>o</w:t>
            </w:r>
            <w:r w:rsidRPr="00F75786">
              <w:rPr>
                <w:rFonts w:ascii="Calibri" w:eastAsia="Yu Mincho" w:hAnsi="Calibri" w:cs="Times New Roman"/>
                <w:sz w:val="20"/>
                <w:szCs w:val="20"/>
                <w:lang w:eastAsia="en-US"/>
              </w:rPr>
              <w:t xml:space="preserve">  </w:t>
            </w:r>
            <w:proofErr w:type="spellStart"/>
            <w:r w:rsidRPr="00F75786">
              <w:rPr>
                <w:rFonts w:ascii="Calibri" w:eastAsia="Yu Mincho" w:hAnsi="Calibri" w:cs="Times New Roman"/>
                <w:sz w:val="20"/>
                <w:szCs w:val="20"/>
                <w:lang w:eastAsia="en-US"/>
              </w:rPr>
              <w:t>supervisión</w:t>
            </w:r>
            <w:proofErr w:type="spellEnd"/>
            <w:proofErr w:type="gramEnd"/>
            <w:r w:rsidRPr="00F75786">
              <w:rPr>
                <w:rFonts w:ascii="Calibri" w:eastAsia="Yu Mincho" w:hAnsi="Calibri" w:cs="Times New Roman"/>
                <w:sz w:val="20"/>
                <w:szCs w:val="20"/>
                <w:lang w:eastAsia="en-US"/>
              </w:rPr>
              <w:t xml:space="preserve"> de un </w:t>
            </w:r>
            <w:proofErr w:type="spellStart"/>
            <w:r w:rsidRPr="00F75786">
              <w:rPr>
                <w:rFonts w:ascii="Calibri" w:eastAsia="Yu Mincho" w:hAnsi="Calibri" w:cs="Times New Roman"/>
                <w:sz w:val="20"/>
                <w:szCs w:val="20"/>
                <w:lang w:eastAsia="en-US"/>
              </w:rPr>
              <w:t>centro</w:t>
            </w:r>
            <w:proofErr w:type="spellEnd"/>
            <w:r w:rsidRPr="00F75786">
              <w:rPr>
                <w:rFonts w:ascii="Calibri" w:eastAsia="Yu Mincho" w:hAnsi="Calibri" w:cs="Times New Roman"/>
                <w:sz w:val="20"/>
                <w:szCs w:val="20"/>
                <w:lang w:eastAsia="en-US"/>
              </w:rPr>
              <w:t>.</w:t>
            </w:r>
          </w:p>
          <w:p w14:paraId="3DB6A382" w14:textId="06E9D15C" w:rsidR="00F75786" w:rsidRPr="00F75786" w:rsidRDefault="00F75786" w:rsidP="00F75786">
            <w:pPr>
              <w:numPr>
                <w:ilvl w:val="0"/>
                <w:numId w:val="3"/>
              </w:numPr>
              <w:spacing w:after="0" w:line="240" w:lineRule="auto"/>
              <w:ind w:left="458"/>
              <w:contextualSpacing/>
              <w:jc w:val="left"/>
              <w:rPr>
                <w:rFonts w:ascii="Calibri" w:eastAsia="Yu Mincho" w:hAnsi="Calibri" w:cs="Times New Roman"/>
                <w:sz w:val="20"/>
                <w:szCs w:val="20"/>
                <w:lang w:eastAsia="en-US"/>
              </w:rPr>
            </w:pPr>
            <w:proofErr w:type="spellStart"/>
            <w:r w:rsidRPr="00F75786">
              <w:rPr>
                <w:rFonts w:ascii="Calibri" w:eastAsia="Yu Mincho" w:hAnsi="Calibri" w:cs="Times New Roman"/>
                <w:sz w:val="20"/>
                <w:szCs w:val="20"/>
                <w:lang w:eastAsia="en-US"/>
              </w:rPr>
              <w:t>Asegurar</w:t>
            </w:r>
            <w:proofErr w:type="spellEnd"/>
            <w:r w:rsidRPr="00F75786">
              <w:rPr>
                <w:rFonts w:ascii="Calibri" w:eastAsia="Yu Mincho" w:hAnsi="Calibri" w:cs="Times New Roman"/>
                <w:sz w:val="20"/>
                <w:szCs w:val="20"/>
                <w:lang w:eastAsia="en-US"/>
              </w:rPr>
              <w:t xml:space="preserve"> </w:t>
            </w:r>
            <w:proofErr w:type="spellStart"/>
            <w:r w:rsidRPr="00F75786">
              <w:rPr>
                <w:rFonts w:ascii="Calibri" w:eastAsia="Yu Mincho" w:hAnsi="Calibri" w:cs="Times New Roman"/>
                <w:sz w:val="20"/>
                <w:szCs w:val="20"/>
                <w:lang w:eastAsia="en-US"/>
              </w:rPr>
              <w:t>una</w:t>
            </w:r>
            <w:proofErr w:type="spellEnd"/>
            <w:r w:rsidRPr="00F75786">
              <w:rPr>
                <w:rFonts w:ascii="Calibri" w:eastAsia="Yu Mincho" w:hAnsi="Calibri" w:cs="Times New Roman"/>
                <w:sz w:val="20"/>
                <w:szCs w:val="20"/>
                <w:lang w:eastAsia="en-US"/>
              </w:rPr>
              <w:t xml:space="preserve"> </w:t>
            </w:r>
            <w:proofErr w:type="spellStart"/>
            <w:r w:rsidRPr="00F75786">
              <w:rPr>
                <w:rFonts w:ascii="Calibri" w:eastAsia="Yu Mincho" w:hAnsi="Calibri" w:cs="Times New Roman"/>
                <w:sz w:val="20"/>
                <w:szCs w:val="20"/>
                <w:lang w:eastAsia="en-US"/>
              </w:rPr>
              <w:t>focalización</w:t>
            </w:r>
            <w:proofErr w:type="spellEnd"/>
            <w:r w:rsidRPr="00F75786">
              <w:rPr>
                <w:rFonts w:ascii="Calibri" w:eastAsia="Yu Mincho" w:hAnsi="Calibri" w:cs="Times New Roman"/>
                <w:sz w:val="20"/>
                <w:szCs w:val="20"/>
                <w:lang w:eastAsia="en-US"/>
              </w:rPr>
              <w:t xml:space="preserve"> </w:t>
            </w:r>
            <w:proofErr w:type="spellStart"/>
            <w:r w:rsidRPr="00F75786">
              <w:rPr>
                <w:rFonts w:ascii="Calibri" w:eastAsia="Yu Mincho" w:hAnsi="Calibri" w:cs="Times New Roman"/>
                <w:sz w:val="20"/>
                <w:szCs w:val="20"/>
                <w:lang w:eastAsia="en-US"/>
              </w:rPr>
              <w:t>clara</w:t>
            </w:r>
            <w:proofErr w:type="spellEnd"/>
            <w:r w:rsidRPr="00F75786">
              <w:rPr>
                <w:rFonts w:ascii="Calibri" w:eastAsia="Yu Mincho" w:hAnsi="Calibri" w:cs="Times New Roman"/>
                <w:sz w:val="20"/>
                <w:szCs w:val="20"/>
                <w:lang w:eastAsia="en-US"/>
              </w:rPr>
              <w:t xml:space="preserve"> </w:t>
            </w:r>
            <w:proofErr w:type="spellStart"/>
            <w:r w:rsidRPr="00F75786">
              <w:rPr>
                <w:rFonts w:ascii="Calibri" w:eastAsia="Yu Mincho" w:hAnsi="Calibri" w:cs="Times New Roman"/>
                <w:sz w:val="20"/>
                <w:szCs w:val="20"/>
                <w:lang w:eastAsia="en-US"/>
              </w:rPr>
              <w:t>por</w:t>
            </w:r>
            <w:proofErr w:type="spellEnd"/>
            <w:r w:rsidRPr="00F75786">
              <w:rPr>
                <w:rFonts w:ascii="Calibri" w:eastAsia="Yu Mincho" w:hAnsi="Calibri" w:cs="Times New Roman"/>
                <w:sz w:val="20"/>
                <w:szCs w:val="20"/>
                <w:lang w:eastAsia="en-US"/>
              </w:rPr>
              <w:t xml:space="preserve"> </w:t>
            </w:r>
            <w:proofErr w:type="spellStart"/>
            <w:r w:rsidRPr="00F75786">
              <w:rPr>
                <w:rFonts w:ascii="Calibri" w:eastAsia="Yu Mincho" w:hAnsi="Calibri" w:cs="Times New Roman"/>
                <w:sz w:val="20"/>
                <w:szCs w:val="20"/>
                <w:lang w:eastAsia="en-US"/>
              </w:rPr>
              <w:t>actividad</w:t>
            </w:r>
            <w:proofErr w:type="spellEnd"/>
            <w:r w:rsidRPr="00F75786">
              <w:rPr>
                <w:rFonts w:ascii="Calibri" w:eastAsia="Yu Mincho" w:hAnsi="Calibri" w:cs="Times New Roman"/>
                <w:sz w:val="20"/>
                <w:szCs w:val="20"/>
                <w:lang w:eastAsia="en-US"/>
              </w:rPr>
              <w:t xml:space="preserve">, con los </w:t>
            </w:r>
            <w:proofErr w:type="spellStart"/>
            <w:r w:rsidRPr="00F75786">
              <w:rPr>
                <w:rFonts w:ascii="Calibri" w:eastAsia="Yu Mincho" w:hAnsi="Calibri" w:cs="Times New Roman"/>
                <w:sz w:val="20"/>
                <w:szCs w:val="20"/>
                <w:lang w:eastAsia="en-US"/>
              </w:rPr>
              <w:t>criterios</w:t>
            </w:r>
            <w:proofErr w:type="spellEnd"/>
            <w:r w:rsidRPr="00F75786">
              <w:rPr>
                <w:rFonts w:ascii="Calibri" w:eastAsia="Yu Mincho" w:hAnsi="Calibri" w:cs="Times New Roman"/>
                <w:sz w:val="20"/>
                <w:szCs w:val="20"/>
                <w:lang w:eastAsia="en-US"/>
              </w:rPr>
              <w:t xml:space="preserve"> </w:t>
            </w:r>
            <w:proofErr w:type="spellStart"/>
            <w:r w:rsidRPr="00F75786">
              <w:rPr>
                <w:rFonts w:ascii="Calibri" w:eastAsia="Yu Mincho" w:hAnsi="Calibri" w:cs="Times New Roman"/>
                <w:sz w:val="20"/>
                <w:szCs w:val="20"/>
                <w:lang w:eastAsia="en-US"/>
              </w:rPr>
              <w:t>explicados</w:t>
            </w:r>
            <w:proofErr w:type="spellEnd"/>
            <w:r w:rsidRPr="00F75786">
              <w:rPr>
                <w:rFonts w:ascii="Calibri" w:eastAsia="Yu Mincho" w:hAnsi="Calibri" w:cs="Times New Roman"/>
                <w:sz w:val="20"/>
                <w:szCs w:val="20"/>
                <w:lang w:eastAsia="en-US"/>
              </w:rPr>
              <w:t xml:space="preserve"> a los </w:t>
            </w:r>
            <w:proofErr w:type="spellStart"/>
            <w:r w:rsidRPr="00F75786">
              <w:rPr>
                <w:rFonts w:ascii="Calibri" w:eastAsia="Yu Mincho" w:hAnsi="Calibri" w:cs="Times New Roman"/>
                <w:sz w:val="20"/>
                <w:szCs w:val="20"/>
                <w:lang w:eastAsia="en-US"/>
              </w:rPr>
              <w:t>beneficiarios</w:t>
            </w:r>
            <w:proofErr w:type="spellEnd"/>
            <w:r w:rsidRPr="00F75786">
              <w:rPr>
                <w:rFonts w:ascii="Calibri" w:eastAsia="Yu Mincho" w:hAnsi="Calibri" w:cs="Times New Roman"/>
                <w:sz w:val="20"/>
                <w:szCs w:val="20"/>
                <w:lang w:eastAsia="en-US"/>
              </w:rPr>
              <w:t>.</w:t>
            </w:r>
          </w:p>
          <w:p w14:paraId="22AB82B4" w14:textId="49A673D8" w:rsidR="00F75786" w:rsidRPr="00F75786" w:rsidRDefault="00F75786" w:rsidP="00F75786">
            <w:pPr>
              <w:numPr>
                <w:ilvl w:val="0"/>
                <w:numId w:val="3"/>
              </w:numPr>
              <w:spacing w:after="0" w:line="240" w:lineRule="auto"/>
              <w:ind w:left="458"/>
              <w:contextualSpacing/>
              <w:jc w:val="left"/>
              <w:rPr>
                <w:rFonts w:ascii="Calibri" w:eastAsia="Yu Mincho" w:hAnsi="Calibri" w:cs="Times New Roman"/>
                <w:sz w:val="20"/>
                <w:szCs w:val="20"/>
                <w:lang w:val="es-VE" w:eastAsia="en-US"/>
              </w:rPr>
            </w:pPr>
            <w:proofErr w:type="spellStart"/>
            <w:r w:rsidRPr="00F75786">
              <w:rPr>
                <w:rFonts w:ascii="Calibri" w:eastAsia="Yu Mincho" w:hAnsi="Calibri" w:cs="Times New Roman"/>
                <w:sz w:val="20"/>
                <w:szCs w:val="20"/>
                <w:lang w:val="es-VE" w:eastAsia="en-US"/>
              </w:rPr>
              <w:t>Aseg</w:t>
            </w:r>
            <w:r w:rsidR="00B429F7">
              <w:rPr>
                <w:rFonts w:ascii="Calibri" w:eastAsia="Yu Mincho" w:hAnsi="Calibri" w:cs="Times New Roman"/>
                <w:sz w:val="20"/>
                <w:szCs w:val="20"/>
                <w:lang w:val="es-VE" w:eastAsia="en-US"/>
              </w:rPr>
              <w:t>ura</w:t>
            </w:r>
            <w:r w:rsidRPr="00F75786">
              <w:rPr>
                <w:rFonts w:ascii="Calibri" w:eastAsia="Yu Mincho" w:hAnsi="Calibri" w:cs="Times New Roman"/>
                <w:sz w:val="20"/>
                <w:szCs w:val="20"/>
                <w:lang w:val="es-VE" w:eastAsia="en-US"/>
              </w:rPr>
              <w:t>que</w:t>
            </w:r>
            <w:proofErr w:type="spellEnd"/>
            <w:r w:rsidRPr="00F75786">
              <w:rPr>
                <w:rFonts w:ascii="Calibri" w:eastAsia="Yu Mincho" w:hAnsi="Calibri" w:cs="Times New Roman"/>
                <w:sz w:val="20"/>
                <w:szCs w:val="20"/>
                <w:lang w:val="es-VE" w:eastAsia="en-US"/>
              </w:rPr>
              <w:t xml:space="preserve"> el personal esté especializado en sus campos de actividad y proporcione la formación adecuada (es decir, un trabajador social no es un especialista en ENF): los servicios especializados solo pueden ser proporcionados por equipos con experiencia específica</w:t>
            </w:r>
          </w:p>
          <w:p w14:paraId="28C1EA04" w14:textId="3ABF7F78" w:rsidR="00F75786" w:rsidRPr="00F75786" w:rsidRDefault="00F75786" w:rsidP="00F75786">
            <w:pPr>
              <w:numPr>
                <w:ilvl w:val="0"/>
                <w:numId w:val="3"/>
              </w:numPr>
              <w:spacing w:after="0" w:line="240" w:lineRule="auto"/>
              <w:ind w:left="458"/>
              <w:contextualSpacing/>
              <w:jc w:val="left"/>
              <w:rPr>
                <w:rFonts w:ascii="Calibri" w:eastAsia="Yu Mincho" w:hAnsi="Calibri" w:cs="Times New Roman"/>
                <w:sz w:val="20"/>
                <w:szCs w:val="20"/>
                <w:lang w:val="es-VE" w:eastAsia="en-US"/>
              </w:rPr>
            </w:pPr>
            <w:r w:rsidRPr="00F75786">
              <w:rPr>
                <w:rFonts w:ascii="Calibri" w:eastAsia="Yu Mincho" w:hAnsi="Calibri" w:cs="Times New Roman"/>
                <w:sz w:val="20"/>
                <w:szCs w:val="20"/>
                <w:lang w:val="es-VE" w:eastAsia="en-US"/>
              </w:rPr>
              <w:t>Discutir con ambos sectores sobre los acuerdos de presentación de informes, a fin de evitar la doble presentación de informes (consulte el Anexo 8 para obtener más información).</w:t>
            </w:r>
          </w:p>
          <w:p w14:paraId="323B5EE4" w14:textId="5D912BC7" w:rsidR="00F75786" w:rsidRPr="00F75786" w:rsidRDefault="007D1F5F" w:rsidP="00F75786">
            <w:pPr>
              <w:numPr>
                <w:ilvl w:val="0"/>
                <w:numId w:val="3"/>
              </w:numPr>
              <w:spacing w:after="0" w:line="240" w:lineRule="auto"/>
              <w:ind w:left="458"/>
              <w:contextualSpacing/>
              <w:jc w:val="left"/>
              <w:rPr>
                <w:rFonts w:ascii="Calibri" w:eastAsia="Yu Mincho" w:hAnsi="Calibri" w:cs="Times New Roman"/>
                <w:sz w:val="20"/>
                <w:szCs w:val="20"/>
                <w:lang w:eastAsia="en-US"/>
              </w:rPr>
            </w:pPr>
            <w:proofErr w:type="spellStart"/>
            <w:r>
              <w:rPr>
                <w:rFonts w:ascii="Calibri" w:eastAsia="Yu Mincho" w:hAnsi="Calibri" w:cs="Times New Roman"/>
                <w:sz w:val="20"/>
                <w:szCs w:val="20"/>
                <w:lang w:eastAsia="en-US"/>
              </w:rPr>
              <w:t>G</w:t>
            </w:r>
            <w:r w:rsidR="00F75786" w:rsidRPr="00F75786">
              <w:rPr>
                <w:rFonts w:ascii="Calibri" w:eastAsia="Yu Mincho" w:hAnsi="Calibri" w:cs="Times New Roman"/>
                <w:sz w:val="20"/>
                <w:szCs w:val="20"/>
                <w:lang w:eastAsia="en-US"/>
              </w:rPr>
              <w:t>arantizar</w:t>
            </w:r>
            <w:proofErr w:type="spellEnd"/>
            <w:r w:rsidR="00F75786" w:rsidRPr="00F75786">
              <w:rPr>
                <w:rFonts w:ascii="Calibri" w:eastAsia="Yu Mincho" w:hAnsi="Calibri" w:cs="Times New Roman"/>
                <w:sz w:val="20"/>
                <w:szCs w:val="20"/>
                <w:lang w:eastAsia="en-US"/>
              </w:rPr>
              <w:t xml:space="preserve"> que los </w:t>
            </w:r>
            <w:proofErr w:type="spellStart"/>
            <w:r w:rsidR="00F75786" w:rsidRPr="00F75786">
              <w:rPr>
                <w:rFonts w:ascii="Calibri" w:eastAsia="Yu Mincho" w:hAnsi="Calibri" w:cs="Times New Roman"/>
                <w:sz w:val="20"/>
                <w:szCs w:val="20"/>
                <w:lang w:eastAsia="en-US"/>
              </w:rPr>
              <w:t>sueldos</w:t>
            </w:r>
            <w:proofErr w:type="spellEnd"/>
            <w:r w:rsidR="00F75786" w:rsidRPr="00F75786">
              <w:rPr>
                <w:rFonts w:ascii="Calibri" w:eastAsia="Yu Mincho" w:hAnsi="Calibri" w:cs="Times New Roman"/>
                <w:sz w:val="20"/>
                <w:szCs w:val="20"/>
                <w:lang w:eastAsia="en-US"/>
              </w:rPr>
              <w:t xml:space="preserve"> y las </w:t>
            </w:r>
            <w:proofErr w:type="spellStart"/>
            <w:r w:rsidR="00F75786" w:rsidRPr="00F75786">
              <w:rPr>
                <w:rFonts w:ascii="Calibri" w:eastAsia="Yu Mincho" w:hAnsi="Calibri" w:cs="Times New Roman"/>
                <w:sz w:val="20"/>
                <w:szCs w:val="20"/>
                <w:lang w:eastAsia="en-US"/>
              </w:rPr>
              <w:t>condiciones</w:t>
            </w:r>
            <w:proofErr w:type="spellEnd"/>
            <w:r w:rsidR="00F75786" w:rsidRPr="00F75786">
              <w:rPr>
                <w:rFonts w:ascii="Calibri" w:eastAsia="Yu Mincho" w:hAnsi="Calibri" w:cs="Times New Roman"/>
                <w:sz w:val="20"/>
                <w:szCs w:val="20"/>
                <w:lang w:eastAsia="en-US"/>
              </w:rPr>
              <w:t xml:space="preserve"> de </w:t>
            </w:r>
            <w:proofErr w:type="spellStart"/>
            <w:r w:rsidR="00F75786" w:rsidRPr="00F75786">
              <w:rPr>
                <w:rFonts w:ascii="Calibri" w:eastAsia="Yu Mincho" w:hAnsi="Calibri" w:cs="Times New Roman"/>
                <w:sz w:val="20"/>
                <w:szCs w:val="20"/>
                <w:lang w:eastAsia="en-US"/>
              </w:rPr>
              <w:t>trabajo</w:t>
            </w:r>
            <w:proofErr w:type="spellEnd"/>
            <w:r w:rsidR="00F75786" w:rsidRPr="00F75786">
              <w:rPr>
                <w:rFonts w:ascii="Calibri" w:eastAsia="Yu Mincho" w:hAnsi="Calibri" w:cs="Times New Roman"/>
                <w:sz w:val="20"/>
                <w:szCs w:val="20"/>
                <w:lang w:eastAsia="en-US"/>
              </w:rPr>
              <w:t xml:space="preserve"> </w:t>
            </w:r>
            <w:proofErr w:type="spellStart"/>
            <w:r w:rsidR="00F75786" w:rsidRPr="00F75786">
              <w:rPr>
                <w:rFonts w:ascii="Calibri" w:eastAsia="Yu Mincho" w:hAnsi="Calibri" w:cs="Times New Roman"/>
                <w:sz w:val="20"/>
                <w:szCs w:val="20"/>
                <w:lang w:eastAsia="en-US"/>
              </w:rPr>
              <w:t>del</w:t>
            </w:r>
            <w:proofErr w:type="spellEnd"/>
            <w:r w:rsidR="00F75786" w:rsidRPr="00F75786">
              <w:rPr>
                <w:rFonts w:ascii="Calibri" w:eastAsia="Yu Mincho" w:hAnsi="Calibri" w:cs="Times New Roman"/>
                <w:sz w:val="20"/>
                <w:szCs w:val="20"/>
                <w:lang w:eastAsia="en-US"/>
              </w:rPr>
              <w:t xml:space="preserve"> </w:t>
            </w:r>
            <w:proofErr w:type="spellStart"/>
            <w:r w:rsidR="00F75786" w:rsidRPr="00F75786">
              <w:rPr>
                <w:rFonts w:ascii="Calibri" w:eastAsia="Yu Mincho" w:hAnsi="Calibri" w:cs="Times New Roman"/>
                <w:sz w:val="20"/>
                <w:szCs w:val="20"/>
                <w:lang w:eastAsia="en-US"/>
              </w:rPr>
              <w:t>personal</w:t>
            </w:r>
            <w:proofErr w:type="spellEnd"/>
            <w:r w:rsidR="00F75786" w:rsidRPr="00F75786">
              <w:rPr>
                <w:rFonts w:ascii="Calibri" w:eastAsia="Yu Mincho" w:hAnsi="Calibri" w:cs="Times New Roman"/>
                <w:sz w:val="20"/>
                <w:szCs w:val="20"/>
                <w:lang w:eastAsia="en-US"/>
              </w:rPr>
              <w:t xml:space="preserve"> </w:t>
            </w:r>
            <w:proofErr w:type="spellStart"/>
            <w:r w:rsidR="00F75786" w:rsidRPr="00F75786">
              <w:rPr>
                <w:rFonts w:ascii="Calibri" w:eastAsia="Yu Mincho" w:hAnsi="Calibri" w:cs="Times New Roman"/>
                <w:sz w:val="20"/>
                <w:szCs w:val="20"/>
                <w:lang w:eastAsia="en-US"/>
              </w:rPr>
              <w:t>sean</w:t>
            </w:r>
            <w:proofErr w:type="spellEnd"/>
            <w:r w:rsidR="00F75786" w:rsidRPr="00F75786">
              <w:rPr>
                <w:rFonts w:ascii="Calibri" w:eastAsia="Yu Mincho" w:hAnsi="Calibri" w:cs="Times New Roman"/>
                <w:sz w:val="20"/>
                <w:szCs w:val="20"/>
                <w:lang w:eastAsia="en-US"/>
              </w:rPr>
              <w:t xml:space="preserve"> </w:t>
            </w:r>
            <w:proofErr w:type="spellStart"/>
            <w:r w:rsidR="00F75786" w:rsidRPr="00F75786">
              <w:rPr>
                <w:rFonts w:ascii="Calibri" w:eastAsia="Yu Mincho" w:hAnsi="Calibri" w:cs="Times New Roman"/>
                <w:sz w:val="20"/>
                <w:szCs w:val="20"/>
                <w:lang w:eastAsia="en-US"/>
              </w:rPr>
              <w:t>similares</w:t>
            </w:r>
            <w:proofErr w:type="spellEnd"/>
            <w:r w:rsidR="00F75786" w:rsidRPr="00F75786">
              <w:rPr>
                <w:rFonts w:ascii="Calibri" w:eastAsia="Yu Mincho" w:hAnsi="Calibri" w:cs="Times New Roman"/>
                <w:sz w:val="20"/>
                <w:szCs w:val="20"/>
                <w:lang w:eastAsia="en-US"/>
              </w:rPr>
              <w:t xml:space="preserve"> entre </w:t>
            </w:r>
            <w:proofErr w:type="spellStart"/>
            <w:r w:rsidR="00F75786" w:rsidRPr="00F75786">
              <w:rPr>
                <w:rFonts w:ascii="Calibri" w:eastAsia="Yu Mincho" w:hAnsi="Calibri" w:cs="Times New Roman"/>
                <w:sz w:val="20"/>
                <w:szCs w:val="20"/>
                <w:lang w:eastAsia="en-US"/>
              </w:rPr>
              <w:t>sectores</w:t>
            </w:r>
            <w:proofErr w:type="spellEnd"/>
            <w:r w:rsidR="00F75786" w:rsidRPr="00F75786">
              <w:rPr>
                <w:rFonts w:ascii="Calibri" w:eastAsia="Yu Mincho" w:hAnsi="Calibri" w:cs="Times New Roman"/>
                <w:sz w:val="20"/>
                <w:szCs w:val="20"/>
                <w:lang w:eastAsia="en-US"/>
              </w:rPr>
              <w:t>.</w:t>
            </w:r>
          </w:p>
          <w:p w14:paraId="2AB41697" w14:textId="081925EC" w:rsidR="00F75786" w:rsidRPr="00F75786" w:rsidRDefault="00F75786" w:rsidP="00F75786">
            <w:pPr>
              <w:numPr>
                <w:ilvl w:val="0"/>
                <w:numId w:val="3"/>
              </w:numPr>
              <w:spacing w:after="0" w:line="240" w:lineRule="auto"/>
              <w:ind w:left="458"/>
              <w:contextualSpacing/>
              <w:jc w:val="left"/>
              <w:rPr>
                <w:rFonts w:ascii="Calibri" w:eastAsia="Yu Mincho" w:hAnsi="Calibri" w:cs="Times New Roman"/>
                <w:sz w:val="20"/>
                <w:szCs w:val="20"/>
                <w:lang w:val="es-VE" w:eastAsia="en-US"/>
              </w:rPr>
            </w:pPr>
            <w:r w:rsidRPr="00F75786">
              <w:rPr>
                <w:rFonts w:ascii="Calibri" w:eastAsia="Yu Mincho" w:hAnsi="Calibri" w:cs="Times New Roman"/>
                <w:sz w:val="20"/>
                <w:szCs w:val="20"/>
                <w:lang w:val="es-VE" w:eastAsia="en-US"/>
              </w:rPr>
              <w:t>Asegurar una buena coordinación entre agencias y equipos: enfoque coherente de las actividades y divulgación, discusiones sobre los beneficiarios de cada actividad, evitar la superposición de actividades (especialmente las actividades de MHPSS), horarios de trabajo específicos y mandato</w:t>
            </w:r>
          </w:p>
          <w:p w14:paraId="59D35673" w14:textId="277BC822" w:rsidR="00F75786" w:rsidRPr="00F75786" w:rsidRDefault="00F75786" w:rsidP="00F75786">
            <w:pPr>
              <w:numPr>
                <w:ilvl w:val="0"/>
                <w:numId w:val="3"/>
              </w:numPr>
              <w:spacing w:after="0" w:line="240" w:lineRule="auto"/>
              <w:ind w:left="458"/>
              <w:contextualSpacing/>
              <w:jc w:val="left"/>
              <w:rPr>
                <w:rFonts w:ascii="Calibri" w:eastAsia="Yu Mincho" w:hAnsi="Calibri" w:cs="Times New Roman"/>
                <w:sz w:val="20"/>
                <w:szCs w:val="20"/>
                <w:lang w:val="es-VE" w:eastAsia="en-US"/>
              </w:rPr>
            </w:pPr>
            <w:r w:rsidRPr="00F75786">
              <w:rPr>
                <w:rFonts w:ascii="Calibri" w:eastAsia="Yu Mincho" w:hAnsi="Calibri" w:cs="Times New Roman"/>
                <w:sz w:val="20"/>
                <w:szCs w:val="20"/>
                <w:lang w:val="es-VE" w:eastAsia="en-US"/>
              </w:rPr>
              <w:t>Acuerdo de creación de capacidad y vías de derivación en vigor</w:t>
            </w:r>
          </w:p>
          <w:p w14:paraId="1BA87171" w14:textId="77777777" w:rsidR="00F75786" w:rsidRPr="00F75786" w:rsidRDefault="00F75786" w:rsidP="00F75786">
            <w:pPr>
              <w:numPr>
                <w:ilvl w:val="0"/>
                <w:numId w:val="3"/>
              </w:numPr>
              <w:spacing w:after="0" w:line="240" w:lineRule="auto"/>
              <w:ind w:left="458"/>
              <w:contextualSpacing/>
              <w:jc w:val="left"/>
              <w:rPr>
                <w:rFonts w:ascii="Calibri" w:eastAsia="Yu Mincho" w:hAnsi="Calibri" w:cs="Times New Roman"/>
                <w:sz w:val="20"/>
                <w:szCs w:val="20"/>
                <w:lang w:val="es-VE" w:eastAsia="en-US"/>
              </w:rPr>
            </w:pPr>
            <w:r w:rsidRPr="00F75786">
              <w:rPr>
                <w:rFonts w:ascii="Calibri" w:eastAsia="Yu Mincho" w:hAnsi="Calibri" w:cs="Times New Roman"/>
                <w:sz w:val="20"/>
                <w:szCs w:val="20"/>
                <w:lang w:val="es-VE" w:eastAsia="en-US"/>
              </w:rPr>
              <w:t>Reuniones operativas y de planificación</w:t>
            </w:r>
            <w:r w:rsidRPr="00F75786">
              <w:rPr>
                <w:rFonts w:ascii="Calibri" w:eastAsia="Yu Mincho" w:hAnsi="Calibri" w:cs="Times New Roman"/>
                <w:i/>
                <w:iCs/>
                <w:sz w:val="20"/>
                <w:szCs w:val="20"/>
                <w:lang w:val="es-VE" w:eastAsia="en-US"/>
              </w:rPr>
              <w:t xml:space="preserve"> in situ </w:t>
            </w:r>
            <w:r w:rsidRPr="00F75786">
              <w:rPr>
                <w:rFonts w:ascii="Calibri" w:eastAsia="Yu Mincho" w:hAnsi="Calibri" w:cs="Times New Roman"/>
                <w:sz w:val="20"/>
                <w:szCs w:val="20"/>
                <w:lang w:val="es-VE" w:eastAsia="en-US"/>
              </w:rPr>
              <w:t xml:space="preserve">periódicas entre el PP y las agencias de la </w:t>
            </w:r>
            <w:proofErr w:type="spellStart"/>
            <w:r w:rsidRPr="00F75786">
              <w:rPr>
                <w:rFonts w:ascii="Calibri" w:eastAsia="Yu Mincho" w:hAnsi="Calibri" w:cs="Times New Roman"/>
                <w:sz w:val="20"/>
                <w:szCs w:val="20"/>
                <w:lang w:val="es-VE" w:eastAsia="en-US"/>
              </w:rPr>
              <w:t>EiE</w:t>
            </w:r>
            <w:proofErr w:type="spellEnd"/>
            <w:r w:rsidRPr="00F75786">
              <w:rPr>
                <w:rFonts w:ascii="Calibri" w:eastAsia="Yu Mincho" w:hAnsi="Calibri" w:cs="Times New Roman"/>
                <w:sz w:val="20"/>
                <w:szCs w:val="20"/>
                <w:lang w:val="es-VE" w:eastAsia="en-US"/>
              </w:rPr>
              <w:t xml:space="preserve"> para la comunicación de problemas, posibles readaptaciones y lecciones aprendidas</w:t>
            </w:r>
          </w:p>
        </w:tc>
      </w:tr>
      <w:tr w:rsidR="00F75786" w:rsidRPr="00F75786" w14:paraId="5CF6DE09" w14:textId="77777777" w:rsidTr="00BB3725">
        <w:tc>
          <w:tcPr>
            <w:tcW w:w="1418" w:type="dxa"/>
            <w:hideMark/>
          </w:tcPr>
          <w:p w14:paraId="3D147A6A" w14:textId="77777777" w:rsidR="00F75786" w:rsidRPr="00F75786" w:rsidRDefault="00F75786" w:rsidP="00F75786">
            <w:pPr>
              <w:spacing w:after="0" w:line="240" w:lineRule="auto"/>
              <w:jc w:val="left"/>
              <w:rPr>
                <w:rFonts w:ascii="Calibri" w:eastAsia="Calibri" w:hAnsi="Calibri" w:cs="Times New Roman"/>
                <w:b/>
                <w:bCs/>
                <w:lang w:val="es-VE" w:eastAsia="en-US"/>
              </w:rPr>
            </w:pPr>
            <w:r w:rsidRPr="00F75786">
              <w:rPr>
                <w:rFonts w:ascii="Calibri" w:eastAsia="Calibri" w:hAnsi="Calibri" w:cs="Times New Roman"/>
                <w:b/>
                <w:bCs/>
                <w:lang w:val="es-VE" w:eastAsia="en-US"/>
              </w:rPr>
              <w:t>CP que ofrece servicios de CP en sitios educativos</w:t>
            </w:r>
          </w:p>
        </w:tc>
        <w:tc>
          <w:tcPr>
            <w:tcW w:w="1701" w:type="dxa"/>
            <w:hideMark/>
          </w:tcPr>
          <w:p w14:paraId="55A8FE63" w14:textId="77777777" w:rsidR="00F75786" w:rsidRPr="00F75786" w:rsidRDefault="00F75786" w:rsidP="00F75786">
            <w:pPr>
              <w:spacing w:after="0" w:line="240" w:lineRule="auto"/>
              <w:jc w:val="left"/>
              <w:rPr>
                <w:rFonts w:ascii="Calibri" w:eastAsia="Calibri" w:hAnsi="Calibri" w:cs="Times New Roman"/>
                <w:lang w:val="es-VE" w:eastAsia="en-US"/>
              </w:rPr>
            </w:pPr>
            <w:r w:rsidRPr="00F75786">
              <w:rPr>
                <w:rFonts w:ascii="Calibri" w:eastAsia="Calibri" w:hAnsi="Calibri" w:cs="Times New Roman"/>
                <w:lang w:val="es-VE" w:eastAsia="en-US"/>
              </w:rPr>
              <w:t>Asesoramiento y apoyo psicosocial especializado</w:t>
            </w:r>
          </w:p>
          <w:p w14:paraId="4F33F98D" w14:textId="77777777" w:rsidR="00F75786" w:rsidRPr="00F75786" w:rsidRDefault="00F75786" w:rsidP="00F75786">
            <w:pPr>
              <w:spacing w:after="0" w:line="240" w:lineRule="auto"/>
              <w:jc w:val="left"/>
              <w:rPr>
                <w:rFonts w:ascii="Calibri" w:eastAsia="Calibri" w:hAnsi="Calibri" w:cs="Times New Roman"/>
                <w:lang w:val="es-VE" w:eastAsia="en-US"/>
              </w:rPr>
            </w:pPr>
            <w:r w:rsidRPr="00F75786">
              <w:rPr>
                <w:rFonts w:ascii="Calibri" w:eastAsia="Calibri" w:hAnsi="Calibri" w:cs="Times New Roman"/>
                <w:lang w:val="es-VE" w:eastAsia="en-US"/>
              </w:rPr>
              <w:t>Gestión de casos Seguimiento y reunificación familiar</w:t>
            </w:r>
          </w:p>
        </w:tc>
        <w:tc>
          <w:tcPr>
            <w:tcW w:w="7654" w:type="dxa"/>
            <w:hideMark/>
          </w:tcPr>
          <w:p w14:paraId="17F96B0B" w14:textId="61D41EDE" w:rsidR="00F75786" w:rsidRPr="00F75786" w:rsidRDefault="00F75786" w:rsidP="00F75786">
            <w:pPr>
              <w:numPr>
                <w:ilvl w:val="0"/>
                <w:numId w:val="3"/>
              </w:numPr>
              <w:spacing w:after="0" w:line="240" w:lineRule="auto"/>
              <w:ind w:left="458"/>
              <w:contextualSpacing/>
              <w:jc w:val="left"/>
              <w:rPr>
                <w:rFonts w:ascii="Calibri" w:eastAsia="Calibri" w:hAnsi="Calibri" w:cs="Times New Roman"/>
                <w:sz w:val="20"/>
                <w:szCs w:val="20"/>
                <w:lang w:val="es-VE" w:eastAsia="en-US"/>
              </w:rPr>
            </w:pPr>
            <w:r w:rsidRPr="00F75786">
              <w:rPr>
                <w:rFonts w:ascii="Calibri" w:eastAsia="Calibri" w:hAnsi="Calibri" w:cs="Times New Roman"/>
                <w:sz w:val="20"/>
                <w:szCs w:val="20"/>
                <w:lang w:val="es-VE" w:eastAsia="en-US"/>
              </w:rPr>
              <w:t>Garantizar que los sueldos y las condiciones de trabajo del personal sean similares entre sectores</w:t>
            </w:r>
          </w:p>
          <w:p w14:paraId="568C5026" w14:textId="233ED075" w:rsidR="00F75786" w:rsidRPr="00F75786" w:rsidRDefault="00F75786" w:rsidP="00F75786">
            <w:pPr>
              <w:numPr>
                <w:ilvl w:val="0"/>
                <w:numId w:val="3"/>
              </w:numPr>
              <w:spacing w:after="0" w:line="240" w:lineRule="auto"/>
              <w:ind w:left="458"/>
              <w:contextualSpacing/>
              <w:jc w:val="left"/>
              <w:rPr>
                <w:rFonts w:ascii="Calibri" w:eastAsia="Calibri" w:hAnsi="Calibri" w:cs="Times New Roman"/>
                <w:sz w:val="20"/>
                <w:szCs w:val="20"/>
                <w:lang w:val="es-VE" w:eastAsia="en-US"/>
              </w:rPr>
            </w:pPr>
            <w:r w:rsidRPr="00F75786">
              <w:rPr>
                <w:rFonts w:ascii="Calibri" w:eastAsia="Calibri" w:hAnsi="Calibri" w:cs="Times New Roman"/>
                <w:sz w:val="20"/>
                <w:szCs w:val="20"/>
                <w:lang w:val="es-VE" w:eastAsia="en-US"/>
              </w:rPr>
              <w:t>Asegurar una buena coordinación entre agencias y equipos: enfoque coherente de las actividades y divulgación, discusiones sobre los beneficiarios de cada actividad, evitar la superposición de actividades (especialmente las actividades de MHPSS), horarios de trabajo específicos y mandato</w:t>
            </w:r>
          </w:p>
          <w:p w14:paraId="5FEBA2C3" w14:textId="3140C648" w:rsidR="00F75786" w:rsidRPr="00F75786" w:rsidRDefault="00F75786" w:rsidP="00F75786">
            <w:pPr>
              <w:numPr>
                <w:ilvl w:val="0"/>
                <w:numId w:val="3"/>
              </w:numPr>
              <w:spacing w:after="0" w:line="240" w:lineRule="auto"/>
              <w:ind w:left="458"/>
              <w:contextualSpacing/>
              <w:jc w:val="left"/>
              <w:rPr>
                <w:rFonts w:ascii="Calibri" w:eastAsia="Calibri" w:hAnsi="Calibri" w:cs="Times New Roman"/>
                <w:sz w:val="20"/>
                <w:szCs w:val="20"/>
                <w:lang w:val="es-VE" w:eastAsia="en-US"/>
              </w:rPr>
            </w:pPr>
            <w:r w:rsidRPr="00F75786">
              <w:rPr>
                <w:rFonts w:ascii="Calibri" w:eastAsia="Calibri" w:hAnsi="Calibri" w:cs="Times New Roman"/>
                <w:sz w:val="20"/>
                <w:szCs w:val="20"/>
                <w:lang w:val="es-VE" w:eastAsia="en-US"/>
              </w:rPr>
              <w:t>Acuerdo de creación de capacidad y vías de derivación en vigor</w:t>
            </w:r>
          </w:p>
          <w:p w14:paraId="6DCFEE53" w14:textId="77777777" w:rsidR="00F75786" w:rsidRPr="00F75786" w:rsidRDefault="00F75786" w:rsidP="00F75786">
            <w:pPr>
              <w:numPr>
                <w:ilvl w:val="0"/>
                <w:numId w:val="3"/>
              </w:numPr>
              <w:spacing w:after="0" w:line="240" w:lineRule="auto"/>
              <w:ind w:left="458"/>
              <w:contextualSpacing/>
              <w:jc w:val="left"/>
              <w:rPr>
                <w:rFonts w:ascii="Calibri" w:eastAsia="Yu Mincho" w:hAnsi="Calibri" w:cs="Times New Roman"/>
                <w:sz w:val="20"/>
                <w:szCs w:val="20"/>
                <w:lang w:val="es-VE" w:eastAsia="en-US"/>
              </w:rPr>
            </w:pPr>
            <w:r w:rsidRPr="00F75786">
              <w:rPr>
                <w:rFonts w:ascii="Calibri" w:eastAsia="Calibri" w:hAnsi="Calibri" w:cs="Times New Roman"/>
                <w:sz w:val="20"/>
                <w:szCs w:val="20"/>
                <w:lang w:val="es-VE" w:eastAsia="en-US"/>
              </w:rPr>
              <w:t xml:space="preserve">Reuniones operativas y de planificación </w:t>
            </w:r>
            <w:r w:rsidRPr="00F75786">
              <w:rPr>
                <w:rFonts w:ascii="Calibri" w:eastAsia="Calibri" w:hAnsi="Calibri" w:cs="Times New Roman"/>
                <w:i/>
                <w:iCs/>
                <w:sz w:val="20"/>
                <w:szCs w:val="20"/>
                <w:lang w:val="es-VE" w:eastAsia="en-US"/>
              </w:rPr>
              <w:t xml:space="preserve">in situ </w:t>
            </w:r>
            <w:r w:rsidRPr="00F75786">
              <w:rPr>
                <w:rFonts w:ascii="Calibri" w:eastAsia="Calibri" w:hAnsi="Calibri" w:cs="Times New Roman"/>
                <w:sz w:val="20"/>
                <w:szCs w:val="20"/>
                <w:lang w:val="es-VE" w:eastAsia="en-US"/>
              </w:rPr>
              <w:t xml:space="preserve">periódicas entre el PP y las agencias de la </w:t>
            </w:r>
            <w:proofErr w:type="spellStart"/>
            <w:r w:rsidRPr="00F75786">
              <w:rPr>
                <w:rFonts w:ascii="Calibri" w:eastAsia="Calibri" w:hAnsi="Calibri" w:cs="Times New Roman"/>
                <w:sz w:val="20"/>
                <w:szCs w:val="20"/>
                <w:lang w:val="es-VE" w:eastAsia="en-US"/>
              </w:rPr>
              <w:t>EiE</w:t>
            </w:r>
            <w:proofErr w:type="spellEnd"/>
            <w:r w:rsidRPr="00F75786">
              <w:rPr>
                <w:rFonts w:ascii="Calibri" w:eastAsia="Calibri" w:hAnsi="Calibri" w:cs="Times New Roman"/>
                <w:sz w:val="20"/>
                <w:szCs w:val="20"/>
                <w:lang w:val="es-VE" w:eastAsia="en-US"/>
              </w:rPr>
              <w:t xml:space="preserve"> para la comunicación de problemas, posibles readaptaciones y lecciones aprendidas </w:t>
            </w:r>
          </w:p>
        </w:tc>
      </w:tr>
      <w:tr w:rsidR="00F75786" w:rsidRPr="00F75786" w14:paraId="48AA9F77" w14:textId="77777777" w:rsidTr="00BB3725">
        <w:tc>
          <w:tcPr>
            <w:tcW w:w="1418" w:type="dxa"/>
            <w:hideMark/>
          </w:tcPr>
          <w:p w14:paraId="05B0F117" w14:textId="77777777" w:rsidR="00F75786" w:rsidRPr="00F75786" w:rsidRDefault="00F75786" w:rsidP="00F75786">
            <w:pPr>
              <w:spacing w:after="0" w:line="240" w:lineRule="auto"/>
              <w:jc w:val="left"/>
              <w:rPr>
                <w:rFonts w:ascii="Calibri" w:eastAsia="Calibri" w:hAnsi="Calibri" w:cs="Times New Roman"/>
                <w:b/>
                <w:bCs/>
                <w:lang w:val="es-VE" w:eastAsia="en-US"/>
              </w:rPr>
            </w:pPr>
            <w:r w:rsidRPr="00F75786">
              <w:rPr>
                <w:rFonts w:ascii="Calibri" w:eastAsia="Calibri" w:hAnsi="Calibri" w:cs="Times New Roman"/>
                <w:b/>
                <w:bCs/>
                <w:lang w:val="es-VE" w:eastAsia="en-US"/>
              </w:rPr>
              <w:t>Educación que ofrece servicios educativos en los sitios de CP</w:t>
            </w:r>
          </w:p>
        </w:tc>
        <w:tc>
          <w:tcPr>
            <w:tcW w:w="1701" w:type="dxa"/>
            <w:hideMark/>
          </w:tcPr>
          <w:p w14:paraId="701DAF75" w14:textId="77777777" w:rsidR="00F75786" w:rsidRPr="00F75786" w:rsidRDefault="00F75786" w:rsidP="00F75786">
            <w:pPr>
              <w:spacing w:after="0" w:line="240" w:lineRule="auto"/>
              <w:jc w:val="left"/>
              <w:rPr>
                <w:rFonts w:ascii="Calibri" w:eastAsia="Calibri" w:hAnsi="Calibri" w:cs="Times New Roman"/>
                <w:lang w:val="es-VE" w:eastAsia="en-US"/>
              </w:rPr>
            </w:pPr>
            <w:r w:rsidRPr="00F75786">
              <w:rPr>
                <w:rFonts w:ascii="Calibri" w:eastAsia="Calibri" w:hAnsi="Calibri" w:cs="Times New Roman"/>
                <w:lang w:val="es-VE" w:eastAsia="en-US"/>
              </w:rPr>
              <w:t>NFE</w:t>
            </w:r>
          </w:p>
          <w:p w14:paraId="3DE10CDF" w14:textId="77777777" w:rsidR="00F75786" w:rsidRPr="00F75786" w:rsidRDefault="00F75786" w:rsidP="00F75786">
            <w:pPr>
              <w:spacing w:after="0" w:line="240" w:lineRule="auto"/>
              <w:jc w:val="left"/>
              <w:rPr>
                <w:rFonts w:ascii="Calibri" w:eastAsia="Calibri" w:hAnsi="Calibri" w:cs="Times New Roman"/>
                <w:lang w:val="es-VE" w:eastAsia="en-US"/>
              </w:rPr>
            </w:pPr>
            <w:r w:rsidRPr="00F75786">
              <w:rPr>
                <w:rFonts w:ascii="Calibri" w:eastAsia="Calibri" w:hAnsi="Calibri" w:cs="Times New Roman"/>
                <w:lang w:val="es-VE" w:eastAsia="en-US"/>
              </w:rPr>
              <w:t>Programas de reintegración escolar</w:t>
            </w:r>
          </w:p>
        </w:tc>
        <w:tc>
          <w:tcPr>
            <w:tcW w:w="7654" w:type="dxa"/>
            <w:hideMark/>
          </w:tcPr>
          <w:p w14:paraId="7DB79A1B" w14:textId="2DB12D8D" w:rsidR="00F75786" w:rsidRPr="00F75786" w:rsidRDefault="00F75786" w:rsidP="00F75786">
            <w:pPr>
              <w:numPr>
                <w:ilvl w:val="0"/>
                <w:numId w:val="3"/>
              </w:numPr>
              <w:spacing w:after="0" w:line="240" w:lineRule="auto"/>
              <w:ind w:left="458"/>
              <w:contextualSpacing/>
              <w:jc w:val="left"/>
              <w:rPr>
                <w:rFonts w:ascii="Calibri" w:eastAsia="Yu Mincho" w:hAnsi="Calibri" w:cs="Times New Roman"/>
                <w:sz w:val="20"/>
                <w:szCs w:val="20"/>
                <w:lang w:val="es-VE" w:eastAsia="en-US"/>
              </w:rPr>
            </w:pPr>
            <w:r w:rsidRPr="00F75786">
              <w:rPr>
                <w:rFonts w:ascii="Calibri" w:eastAsia="Yu Mincho" w:hAnsi="Calibri" w:cs="Times New Roman"/>
                <w:sz w:val="20"/>
                <w:szCs w:val="20"/>
                <w:lang w:val="es-VE" w:eastAsia="en-US"/>
              </w:rPr>
              <w:t>Garantizar que los sueldos y las condiciones de trabajo del personal sean similares entre sectores</w:t>
            </w:r>
          </w:p>
          <w:p w14:paraId="079FE883" w14:textId="405E19BF" w:rsidR="00F75786" w:rsidRPr="00F75786" w:rsidRDefault="00F75786" w:rsidP="00F75786">
            <w:pPr>
              <w:numPr>
                <w:ilvl w:val="0"/>
                <w:numId w:val="3"/>
              </w:numPr>
              <w:spacing w:after="0" w:line="240" w:lineRule="auto"/>
              <w:ind w:left="458"/>
              <w:contextualSpacing/>
              <w:jc w:val="left"/>
              <w:rPr>
                <w:rFonts w:ascii="Calibri" w:eastAsia="Yu Mincho" w:hAnsi="Calibri" w:cs="Times New Roman"/>
                <w:sz w:val="20"/>
                <w:szCs w:val="20"/>
                <w:lang w:val="es-VE" w:eastAsia="en-US"/>
              </w:rPr>
            </w:pPr>
            <w:r w:rsidRPr="00F75786">
              <w:rPr>
                <w:rFonts w:ascii="Calibri" w:eastAsia="Yu Mincho" w:hAnsi="Calibri" w:cs="Times New Roman"/>
                <w:sz w:val="20"/>
                <w:szCs w:val="20"/>
                <w:lang w:val="es-VE" w:eastAsia="en-US"/>
              </w:rPr>
              <w:t>Asegurar una buena coordinación entre agencias y equipos: enfoque coherente de las actividades y divulgación, discusiones sobre los beneficiarios de cada actividad, evitar la superposición de actividades (especialmente las actividades de MHPSS), horarios de trabajo específicos y mandato</w:t>
            </w:r>
          </w:p>
          <w:p w14:paraId="1CA78FE1" w14:textId="4B2B1BEE" w:rsidR="00F75786" w:rsidRPr="00F75786" w:rsidRDefault="00F75786" w:rsidP="00F75786">
            <w:pPr>
              <w:numPr>
                <w:ilvl w:val="0"/>
                <w:numId w:val="3"/>
              </w:numPr>
              <w:spacing w:after="0" w:line="240" w:lineRule="auto"/>
              <w:ind w:left="458"/>
              <w:contextualSpacing/>
              <w:jc w:val="left"/>
              <w:rPr>
                <w:rFonts w:ascii="Calibri" w:eastAsia="Yu Mincho" w:hAnsi="Calibri" w:cs="Times New Roman"/>
                <w:sz w:val="20"/>
                <w:szCs w:val="20"/>
                <w:lang w:val="es-VE" w:eastAsia="en-US"/>
              </w:rPr>
            </w:pPr>
            <w:r w:rsidRPr="00F75786">
              <w:rPr>
                <w:rFonts w:ascii="Calibri" w:eastAsia="Yu Mincho" w:hAnsi="Calibri" w:cs="Times New Roman"/>
                <w:sz w:val="20"/>
                <w:szCs w:val="20"/>
                <w:lang w:val="es-VE" w:eastAsia="en-US"/>
              </w:rPr>
              <w:t>Acuerdo de creación de capacidad y vías de derivación en vigor</w:t>
            </w:r>
          </w:p>
          <w:p w14:paraId="63477D9B" w14:textId="77777777" w:rsidR="00F75786" w:rsidRPr="00F75786" w:rsidRDefault="00F75786" w:rsidP="00F75786">
            <w:pPr>
              <w:numPr>
                <w:ilvl w:val="0"/>
                <w:numId w:val="3"/>
              </w:numPr>
              <w:spacing w:after="0" w:line="240" w:lineRule="auto"/>
              <w:ind w:left="458"/>
              <w:contextualSpacing/>
              <w:jc w:val="left"/>
              <w:rPr>
                <w:rFonts w:ascii="Calibri" w:eastAsia="Yu Mincho" w:hAnsi="Calibri" w:cs="Times New Roman"/>
                <w:sz w:val="20"/>
                <w:szCs w:val="20"/>
                <w:lang w:val="es-VE" w:eastAsia="en-US"/>
              </w:rPr>
            </w:pPr>
            <w:r w:rsidRPr="00F75786">
              <w:rPr>
                <w:rFonts w:ascii="Calibri" w:eastAsia="Yu Mincho" w:hAnsi="Calibri" w:cs="Times New Roman"/>
                <w:sz w:val="20"/>
                <w:szCs w:val="20"/>
                <w:lang w:val="es-VE" w:eastAsia="en-US"/>
              </w:rPr>
              <w:t xml:space="preserve">Reuniones operativas y de planificación </w:t>
            </w:r>
            <w:r w:rsidRPr="00F75786">
              <w:rPr>
                <w:rFonts w:ascii="Calibri" w:eastAsia="Yu Mincho" w:hAnsi="Calibri" w:cs="Times New Roman"/>
                <w:i/>
                <w:iCs/>
                <w:sz w:val="20"/>
                <w:szCs w:val="20"/>
                <w:lang w:val="es-VE" w:eastAsia="en-US"/>
              </w:rPr>
              <w:t>in situ</w:t>
            </w:r>
            <w:r w:rsidRPr="00F75786">
              <w:rPr>
                <w:rFonts w:ascii="Calibri" w:eastAsia="Yu Mincho" w:hAnsi="Calibri" w:cs="Times New Roman"/>
                <w:sz w:val="20"/>
                <w:szCs w:val="20"/>
                <w:lang w:val="es-VE" w:eastAsia="en-US"/>
              </w:rPr>
              <w:t xml:space="preserve"> periódicas entre el PP y las agencias de la </w:t>
            </w:r>
            <w:proofErr w:type="spellStart"/>
            <w:r w:rsidRPr="00F75786">
              <w:rPr>
                <w:rFonts w:ascii="Calibri" w:eastAsia="Yu Mincho" w:hAnsi="Calibri" w:cs="Times New Roman"/>
                <w:sz w:val="20"/>
                <w:szCs w:val="20"/>
                <w:lang w:val="es-VE" w:eastAsia="en-US"/>
              </w:rPr>
              <w:t>EiE</w:t>
            </w:r>
            <w:proofErr w:type="spellEnd"/>
            <w:r w:rsidRPr="00F75786">
              <w:rPr>
                <w:rFonts w:ascii="Calibri" w:eastAsia="Yu Mincho" w:hAnsi="Calibri" w:cs="Times New Roman"/>
                <w:sz w:val="20"/>
                <w:szCs w:val="20"/>
                <w:lang w:val="es-VE" w:eastAsia="en-US"/>
              </w:rPr>
              <w:t xml:space="preserve"> para la comunicación de problemas, posibles adaptaciones y lecciones aprendidas</w:t>
            </w:r>
          </w:p>
        </w:tc>
      </w:tr>
      <w:tr w:rsidR="00F75786" w:rsidRPr="00F75786" w14:paraId="4A05E7B3" w14:textId="77777777" w:rsidTr="00BB3725">
        <w:tc>
          <w:tcPr>
            <w:tcW w:w="1418" w:type="dxa"/>
            <w:hideMark/>
          </w:tcPr>
          <w:p w14:paraId="54B4713F" w14:textId="77777777" w:rsidR="00F75786" w:rsidRPr="00F75786" w:rsidRDefault="00F75786" w:rsidP="00F75786">
            <w:pPr>
              <w:spacing w:after="0" w:line="240" w:lineRule="auto"/>
              <w:jc w:val="left"/>
              <w:rPr>
                <w:rFonts w:ascii="Calibri" w:eastAsia="Calibri" w:hAnsi="Calibri" w:cs="Times New Roman"/>
                <w:b/>
                <w:bCs/>
                <w:lang w:val="es-VE" w:eastAsia="en-US"/>
              </w:rPr>
            </w:pPr>
            <w:r w:rsidRPr="00F75786">
              <w:rPr>
                <w:rFonts w:ascii="Calibri" w:eastAsia="Calibri" w:hAnsi="Calibri" w:cs="Times New Roman"/>
                <w:b/>
                <w:bCs/>
                <w:lang w:val="es-VE" w:eastAsia="en-US"/>
              </w:rPr>
              <w:t>CP que ofrece servicios educativos</w:t>
            </w:r>
          </w:p>
        </w:tc>
        <w:tc>
          <w:tcPr>
            <w:tcW w:w="1701" w:type="dxa"/>
            <w:hideMark/>
          </w:tcPr>
          <w:p w14:paraId="29694FA3" w14:textId="77777777" w:rsidR="00F75786" w:rsidRPr="00F75786" w:rsidRDefault="00F75786" w:rsidP="00F75786">
            <w:pPr>
              <w:spacing w:after="0" w:line="240" w:lineRule="auto"/>
              <w:jc w:val="left"/>
              <w:rPr>
                <w:rFonts w:ascii="Calibri" w:eastAsia="Calibri" w:hAnsi="Calibri" w:cs="Times New Roman"/>
                <w:lang w:val="en-GB" w:eastAsia="en-US"/>
              </w:rPr>
            </w:pPr>
            <w:r w:rsidRPr="00F75786">
              <w:rPr>
                <w:rFonts w:ascii="Calibri" w:eastAsia="Calibri" w:hAnsi="Calibri" w:cs="Times New Roman"/>
                <w:lang w:val="en-GB" w:eastAsia="en-US"/>
              </w:rPr>
              <w:t xml:space="preserve">ENF </w:t>
            </w:r>
            <w:proofErr w:type="spellStart"/>
            <w:r w:rsidRPr="00F75786">
              <w:rPr>
                <w:rFonts w:ascii="Calibri" w:eastAsia="Calibri" w:hAnsi="Calibri" w:cs="Times New Roman"/>
                <w:lang w:val="en-GB" w:eastAsia="en-US"/>
              </w:rPr>
              <w:t>en</w:t>
            </w:r>
            <w:proofErr w:type="spellEnd"/>
            <w:r w:rsidRPr="00F75786">
              <w:rPr>
                <w:rFonts w:ascii="Calibri" w:eastAsia="Calibri" w:hAnsi="Calibri" w:cs="Times New Roman"/>
                <w:lang w:val="en-GB" w:eastAsia="en-US"/>
              </w:rPr>
              <w:t xml:space="preserve"> el SFC</w:t>
            </w:r>
          </w:p>
        </w:tc>
        <w:tc>
          <w:tcPr>
            <w:tcW w:w="7654" w:type="dxa"/>
            <w:hideMark/>
          </w:tcPr>
          <w:p w14:paraId="4820DA36" w14:textId="2B8D88DB" w:rsidR="00F75786" w:rsidRPr="00F75786" w:rsidRDefault="00F75786" w:rsidP="00F75786">
            <w:pPr>
              <w:numPr>
                <w:ilvl w:val="0"/>
                <w:numId w:val="3"/>
              </w:numPr>
              <w:spacing w:after="0" w:line="240" w:lineRule="auto"/>
              <w:ind w:left="458"/>
              <w:contextualSpacing/>
              <w:jc w:val="left"/>
              <w:rPr>
                <w:rFonts w:ascii="Calibri" w:eastAsia="Calibri" w:hAnsi="Calibri" w:cs="Times New Roman"/>
                <w:sz w:val="20"/>
                <w:szCs w:val="20"/>
                <w:lang w:val="es-VE" w:eastAsia="en-US"/>
              </w:rPr>
            </w:pPr>
            <w:r w:rsidRPr="00F75786">
              <w:rPr>
                <w:rFonts w:ascii="Calibri" w:eastAsia="Calibri" w:hAnsi="Calibri" w:cs="Times New Roman"/>
                <w:sz w:val="20"/>
                <w:szCs w:val="20"/>
                <w:lang w:val="es-VE" w:eastAsia="en-US"/>
              </w:rPr>
              <w:t>Acuerdo claro sobre quién está proporcionando qué para garantizar que ningún niño se quede atrás o sea seleccionado dos veces</w:t>
            </w:r>
          </w:p>
          <w:p w14:paraId="2F6013B9" w14:textId="64B1FA5F" w:rsidR="00F75786" w:rsidRPr="00F75786" w:rsidRDefault="00F75786" w:rsidP="00F75786">
            <w:pPr>
              <w:numPr>
                <w:ilvl w:val="0"/>
                <w:numId w:val="3"/>
              </w:numPr>
              <w:spacing w:after="0" w:line="240" w:lineRule="auto"/>
              <w:ind w:left="458"/>
              <w:contextualSpacing/>
              <w:jc w:val="left"/>
              <w:rPr>
                <w:rFonts w:ascii="Calibri" w:eastAsia="Calibri" w:hAnsi="Calibri" w:cs="Times New Roman"/>
                <w:sz w:val="20"/>
                <w:szCs w:val="20"/>
                <w:lang w:val="es-VE" w:eastAsia="en-US"/>
              </w:rPr>
            </w:pPr>
            <w:r w:rsidRPr="00F75786">
              <w:rPr>
                <w:rFonts w:ascii="Calibri" w:eastAsia="Calibri" w:hAnsi="Calibri" w:cs="Times New Roman"/>
                <w:sz w:val="20"/>
                <w:szCs w:val="20"/>
                <w:lang w:val="es-VE" w:eastAsia="en-US"/>
              </w:rPr>
              <w:t>Acuerdo de creación de capacidad y vías de derivación en vigor</w:t>
            </w:r>
          </w:p>
          <w:p w14:paraId="13E16C56" w14:textId="3C2E2CE7" w:rsidR="00F75786" w:rsidRPr="00F75786" w:rsidRDefault="00F75786" w:rsidP="00F75786">
            <w:pPr>
              <w:numPr>
                <w:ilvl w:val="0"/>
                <w:numId w:val="3"/>
              </w:numPr>
              <w:spacing w:after="0" w:line="240" w:lineRule="auto"/>
              <w:ind w:left="458"/>
              <w:contextualSpacing/>
              <w:jc w:val="left"/>
              <w:rPr>
                <w:rFonts w:ascii="Calibri" w:eastAsia="Yu Mincho" w:hAnsi="Calibri" w:cs="Times New Roman"/>
                <w:sz w:val="20"/>
                <w:szCs w:val="20"/>
                <w:lang w:eastAsia="en-US"/>
              </w:rPr>
            </w:pPr>
            <w:proofErr w:type="spellStart"/>
            <w:r w:rsidRPr="00F75786">
              <w:rPr>
                <w:rFonts w:ascii="Calibri" w:eastAsia="Calibri" w:hAnsi="Calibri" w:cs="Times New Roman"/>
                <w:sz w:val="20"/>
                <w:szCs w:val="20"/>
                <w:lang w:eastAsia="en-US"/>
              </w:rPr>
              <w:t>Asegurar</w:t>
            </w:r>
            <w:proofErr w:type="spellEnd"/>
            <w:r w:rsidRPr="00F75786">
              <w:rPr>
                <w:rFonts w:ascii="Calibri" w:eastAsia="Calibri" w:hAnsi="Calibri" w:cs="Times New Roman"/>
                <w:sz w:val="20"/>
                <w:szCs w:val="20"/>
                <w:lang w:eastAsia="en-US"/>
              </w:rPr>
              <w:t xml:space="preserve"> que el </w:t>
            </w:r>
            <w:proofErr w:type="spellStart"/>
            <w:r w:rsidRPr="00F75786">
              <w:rPr>
                <w:rFonts w:ascii="Calibri" w:eastAsia="Calibri" w:hAnsi="Calibri" w:cs="Times New Roman"/>
                <w:sz w:val="20"/>
                <w:szCs w:val="20"/>
                <w:lang w:eastAsia="en-US"/>
              </w:rPr>
              <w:t>enfoque</w:t>
            </w:r>
            <w:proofErr w:type="spellEnd"/>
            <w:r w:rsidRPr="00F75786">
              <w:rPr>
                <w:rFonts w:ascii="Calibri" w:eastAsia="Calibri" w:hAnsi="Calibri" w:cs="Times New Roman"/>
                <w:sz w:val="20"/>
                <w:szCs w:val="20"/>
                <w:lang w:eastAsia="en-US"/>
              </w:rPr>
              <w:t xml:space="preserve"> </w:t>
            </w:r>
            <w:proofErr w:type="spellStart"/>
            <w:r w:rsidRPr="00F75786">
              <w:rPr>
                <w:rFonts w:ascii="Calibri" w:eastAsia="Calibri" w:hAnsi="Calibri" w:cs="Times New Roman"/>
                <w:sz w:val="20"/>
                <w:szCs w:val="20"/>
                <w:lang w:eastAsia="en-US"/>
              </w:rPr>
              <w:t>tenga</w:t>
            </w:r>
            <w:proofErr w:type="spellEnd"/>
            <w:r w:rsidRPr="00F75786">
              <w:rPr>
                <w:rFonts w:ascii="Calibri" w:eastAsia="Calibri" w:hAnsi="Calibri" w:cs="Times New Roman"/>
                <w:sz w:val="20"/>
                <w:szCs w:val="20"/>
                <w:lang w:eastAsia="en-US"/>
              </w:rPr>
              <w:t xml:space="preserve"> un </w:t>
            </w:r>
            <w:proofErr w:type="spellStart"/>
            <w:r w:rsidRPr="00F75786">
              <w:rPr>
                <w:rFonts w:ascii="Calibri" w:eastAsia="Calibri" w:hAnsi="Calibri" w:cs="Times New Roman"/>
                <w:sz w:val="20"/>
                <w:szCs w:val="20"/>
                <w:lang w:eastAsia="en-US"/>
              </w:rPr>
              <w:t>objetivo</w:t>
            </w:r>
            <w:proofErr w:type="spellEnd"/>
            <w:r w:rsidRPr="00F75786">
              <w:rPr>
                <w:rFonts w:ascii="Calibri" w:eastAsia="Calibri" w:hAnsi="Calibri" w:cs="Times New Roman"/>
                <w:sz w:val="20"/>
                <w:szCs w:val="20"/>
                <w:lang w:eastAsia="en-US"/>
              </w:rPr>
              <w:t xml:space="preserve"> </w:t>
            </w:r>
            <w:proofErr w:type="spellStart"/>
            <w:r w:rsidRPr="00F75786">
              <w:rPr>
                <w:rFonts w:ascii="Calibri" w:eastAsia="Calibri" w:hAnsi="Calibri" w:cs="Times New Roman"/>
                <w:sz w:val="20"/>
                <w:szCs w:val="20"/>
                <w:lang w:eastAsia="en-US"/>
              </w:rPr>
              <w:t>claro</w:t>
            </w:r>
            <w:proofErr w:type="spellEnd"/>
            <w:r w:rsidRPr="00F75786">
              <w:rPr>
                <w:rFonts w:ascii="Calibri" w:eastAsia="Calibri" w:hAnsi="Calibri" w:cs="Times New Roman"/>
                <w:sz w:val="20"/>
                <w:szCs w:val="20"/>
                <w:lang w:eastAsia="en-US"/>
              </w:rPr>
              <w:t xml:space="preserve"> y </w:t>
            </w:r>
            <w:proofErr w:type="gramStart"/>
            <w:r w:rsidR="008822AC">
              <w:rPr>
                <w:rFonts w:ascii="Calibri" w:eastAsia="Calibri" w:hAnsi="Calibri" w:cs="Times New Roman"/>
                <w:sz w:val="20"/>
                <w:szCs w:val="20"/>
                <w:lang w:eastAsia="en-US"/>
              </w:rPr>
              <w:t>s</w:t>
            </w:r>
            <w:r w:rsidR="0066024F">
              <w:rPr>
                <w:rFonts w:ascii="Calibri" w:eastAsia="Calibri" w:hAnsi="Calibri" w:cs="Times New Roman"/>
                <w:sz w:val="20"/>
                <w:szCs w:val="20"/>
                <w:lang w:eastAsia="en-US"/>
              </w:rPr>
              <w:t xml:space="preserve">u </w:t>
            </w:r>
            <w:r w:rsidR="008822AC">
              <w:rPr>
                <w:rFonts w:ascii="Calibri" w:eastAsia="Calibri" w:hAnsi="Calibri" w:cs="Times New Roman"/>
                <w:sz w:val="20"/>
                <w:szCs w:val="20"/>
                <w:lang w:eastAsia="en-US"/>
              </w:rPr>
              <w:t xml:space="preserve"> </w:t>
            </w:r>
            <w:proofErr w:type="spellStart"/>
            <w:r w:rsidRPr="00F75786">
              <w:rPr>
                <w:rFonts w:ascii="Calibri" w:eastAsia="Calibri" w:hAnsi="Calibri" w:cs="Times New Roman"/>
                <w:sz w:val="20"/>
                <w:szCs w:val="20"/>
                <w:lang w:eastAsia="en-US"/>
              </w:rPr>
              <w:t>objetivo</w:t>
            </w:r>
            <w:proofErr w:type="spellEnd"/>
            <w:proofErr w:type="gramEnd"/>
            <w:r w:rsidRPr="00F75786">
              <w:rPr>
                <w:rFonts w:ascii="Calibri" w:eastAsia="Calibri" w:hAnsi="Calibri" w:cs="Times New Roman"/>
                <w:sz w:val="20"/>
                <w:szCs w:val="20"/>
                <w:lang w:eastAsia="en-US"/>
              </w:rPr>
              <w:t xml:space="preserve"> </w:t>
            </w:r>
            <w:proofErr w:type="spellStart"/>
            <w:r w:rsidR="008822AC">
              <w:rPr>
                <w:rFonts w:ascii="Calibri" w:eastAsia="Calibri" w:hAnsi="Calibri" w:cs="Times New Roman"/>
                <w:sz w:val="20"/>
                <w:szCs w:val="20"/>
                <w:lang w:eastAsia="en-US"/>
              </w:rPr>
              <w:t>sea</w:t>
            </w:r>
            <w:proofErr w:type="spellEnd"/>
            <w:r w:rsidR="008822AC">
              <w:rPr>
                <w:rFonts w:ascii="Calibri" w:eastAsia="Calibri" w:hAnsi="Calibri" w:cs="Times New Roman"/>
                <w:sz w:val="20"/>
                <w:szCs w:val="20"/>
                <w:lang w:eastAsia="en-US"/>
              </w:rPr>
              <w:t xml:space="preserve"> </w:t>
            </w:r>
            <w:proofErr w:type="spellStart"/>
            <w:r w:rsidRPr="00F75786">
              <w:rPr>
                <w:rFonts w:ascii="Calibri" w:eastAsia="Calibri" w:hAnsi="Calibri" w:cs="Times New Roman"/>
                <w:sz w:val="20"/>
                <w:szCs w:val="20"/>
                <w:lang w:eastAsia="en-US"/>
              </w:rPr>
              <w:t>permitir</w:t>
            </w:r>
            <w:proofErr w:type="spellEnd"/>
            <w:r w:rsidRPr="00F75786">
              <w:rPr>
                <w:rFonts w:ascii="Calibri" w:eastAsia="Calibri" w:hAnsi="Calibri" w:cs="Times New Roman"/>
                <w:sz w:val="20"/>
                <w:szCs w:val="20"/>
                <w:lang w:eastAsia="en-US"/>
              </w:rPr>
              <w:t xml:space="preserve"> la </w:t>
            </w:r>
            <w:proofErr w:type="spellStart"/>
            <w:r w:rsidRPr="00F75786">
              <w:rPr>
                <w:rFonts w:ascii="Calibri" w:eastAsia="Calibri" w:hAnsi="Calibri" w:cs="Times New Roman"/>
                <w:sz w:val="20"/>
                <w:szCs w:val="20"/>
                <w:lang w:eastAsia="en-US"/>
              </w:rPr>
              <w:t>transición</w:t>
            </w:r>
            <w:proofErr w:type="spellEnd"/>
            <w:r w:rsidRPr="00F75786">
              <w:rPr>
                <w:rFonts w:ascii="Calibri" w:eastAsia="Calibri" w:hAnsi="Calibri" w:cs="Times New Roman"/>
                <w:sz w:val="20"/>
                <w:szCs w:val="20"/>
                <w:lang w:eastAsia="en-US"/>
              </w:rPr>
              <w:t xml:space="preserve"> a la </w:t>
            </w:r>
            <w:proofErr w:type="spellStart"/>
            <w:r w:rsidRPr="00F75786">
              <w:rPr>
                <w:rFonts w:ascii="Calibri" w:eastAsia="Calibri" w:hAnsi="Calibri" w:cs="Times New Roman"/>
                <w:sz w:val="20"/>
                <w:szCs w:val="20"/>
                <w:lang w:eastAsia="en-US"/>
              </w:rPr>
              <w:t>educación</w:t>
            </w:r>
            <w:proofErr w:type="spellEnd"/>
            <w:r w:rsidRPr="00F75786">
              <w:rPr>
                <w:rFonts w:ascii="Calibri" w:eastAsia="Calibri" w:hAnsi="Calibri" w:cs="Times New Roman"/>
                <w:sz w:val="20"/>
                <w:szCs w:val="20"/>
                <w:lang w:eastAsia="en-US"/>
              </w:rPr>
              <w:t xml:space="preserve"> </w:t>
            </w:r>
            <w:proofErr w:type="spellStart"/>
            <w:r w:rsidRPr="00F75786">
              <w:rPr>
                <w:rFonts w:ascii="Calibri" w:eastAsia="Calibri" w:hAnsi="Calibri" w:cs="Times New Roman"/>
                <w:sz w:val="20"/>
                <w:szCs w:val="20"/>
                <w:lang w:eastAsia="en-US"/>
              </w:rPr>
              <w:t>formal</w:t>
            </w:r>
            <w:proofErr w:type="spellEnd"/>
            <w:r w:rsidRPr="00F75786">
              <w:rPr>
                <w:rFonts w:ascii="Calibri" w:eastAsia="Calibri" w:hAnsi="Calibri" w:cs="Times New Roman"/>
                <w:sz w:val="20"/>
                <w:szCs w:val="20"/>
                <w:lang w:eastAsia="en-US"/>
              </w:rPr>
              <w:t xml:space="preserve"> o, para los </w:t>
            </w:r>
            <w:proofErr w:type="spellStart"/>
            <w:r w:rsidRPr="00F75786">
              <w:rPr>
                <w:rFonts w:ascii="Calibri" w:eastAsia="Calibri" w:hAnsi="Calibri" w:cs="Times New Roman"/>
                <w:sz w:val="20"/>
                <w:szCs w:val="20"/>
                <w:lang w:eastAsia="en-US"/>
              </w:rPr>
              <w:t>jóvenes</w:t>
            </w:r>
            <w:proofErr w:type="spellEnd"/>
            <w:r w:rsidRPr="00F75786">
              <w:rPr>
                <w:rFonts w:ascii="Calibri" w:eastAsia="Calibri" w:hAnsi="Calibri" w:cs="Times New Roman"/>
                <w:sz w:val="20"/>
                <w:szCs w:val="20"/>
                <w:lang w:eastAsia="en-US"/>
              </w:rPr>
              <w:t xml:space="preserve">, </w:t>
            </w:r>
            <w:proofErr w:type="spellStart"/>
            <w:r w:rsidRPr="00F75786">
              <w:rPr>
                <w:rFonts w:ascii="Calibri" w:eastAsia="Calibri" w:hAnsi="Calibri" w:cs="Times New Roman"/>
                <w:sz w:val="20"/>
                <w:szCs w:val="20"/>
                <w:lang w:eastAsia="en-US"/>
              </w:rPr>
              <w:t>oportunidades</w:t>
            </w:r>
            <w:proofErr w:type="spellEnd"/>
            <w:r w:rsidRPr="00F75786">
              <w:rPr>
                <w:rFonts w:ascii="Calibri" w:eastAsia="Calibri" w:hAnsi="Calibri" w:cs="Times New Roman"/>
                <w:sz w:val="20"/>
                <w:szCs w:val="20"/>
                <w:lang w:eastAsia="en-US"/>
              </w:rPr>
              <w:t xml:space="preserve"> de </w:t>
            </w:r>
            <w:proofErr w:type="spellStart"/>
            <w:r w:rsidRPr="00F75786">
              <w:rPr>
                <w:rFonts w:ascii="Calibri" w:eastAsia="Calibri" w:hAnsi="Calibri" w:cs="Times New Roman"/>
                <w:sz w:val="20"/>
                <w:szCs w:val="20"/>
                <w:lang w:eastAsia="en-US"/>
              </w:rPr>
              <w:t>medios</w:t>
            </w:r>
            <w:proofErr w:type="spellEnd"/>
            <w:r w:rsidRPr="00F75786">
              <w:rPr>
                <w:rFonts w:ascii="Calibri" w:eastAsia="Calibri" w:hAnsi="Calibri" w:cs="Times New Roman"/>
                <w:sz w:val="20"/>
                <w:szCs w:val="20"/>
                <w:lang w:eastAsia="en-US"/>
              </w:rPr>
              <w:t xml:space="preserve"> de vida </w:t>
            </w:r>
            <w:proofErr w:type="spellStart"/>
            <w:r w:rsidRPr="00F75786">
              <w:rPr>
                <w:rFonts w:ascii="Calibri" w:eastAsia="Calibri" w:hAnsi="Calibri" w:cs="Times New Roman"/>
                <w:sz w:val="20"/>
                <w:szCs w:val="20"/>
                <w:lang w:eastAsia="en-US"/>
              </w:rPr>
              <w:t>seguros</w:t>
            </w:r>
            <w:proofErr w:type="spellEnd"/>
            <w:r w:rsidRPr="00F75786">
              <w:rPr>
                <w:rFonts w:ascii="Calibri" w:eastAsia="Calibri" w:hAnsi="Calibri" w:cs="Times New Roman"/>
                <w:sz w:val="20"/>
                <w:szCs w:val="20"/>
                <w:lang w:eastAsia="en-US"/>
              </w:rPr>
              <w:t xml:space="preserve">. </w:t>
            </w:r>
          </w:p>
        </w:tc>
      </w:tr>
      <w:tr w:rsidR="00F75786" w:rsidRPr="00F75786" w14:paraId="59E44776" w14:textId="77777777" w:rsidTr="00BB3725">
        <w:tc>
          <w:tcPr>
            <w:tcW w:w="1418" w:type="dxa"/>
            <w:hideMark/>
          </w:tcPr>
          <w:p w14:paraId="5F968A4E" w14:textId="77777777" w:rsidR="00F75786" w:rsidRPr="00F75786" w:rsidRDefault="00F75786" w:rsidP="00F75786">
            <w:pPr>
              <w:spacing w:after="0" w:line="240" w:lineRule="auto"/>
              <w:jc w:val="left"/>
              <w:rPr>
                <w:rFonts w:ascii="Calibri" w:eastAsia="Calibri" w:hAnsi="Calibri" w:cs="Times New Roman"/>
                <w:b/>
                <w:bCs/>
                <w:lang w:val="es-VE" w:eastAsia="en-US"/>
              </w:rPr>
            </w:pPr>
            <w:r w:rsidRPr="00F75786">
              <w:rPr>
                <w:rFonts w:ascii="Calibri" w:eastAsia="Calibri" w:hAnsi="Calibri" w:cs="Times New Roman"/>
                <w:b/>
                <w:bCs/>
                <w:lang w:val="es-VE" w:eastAsia="en-US"/>
              </w:rPr>
              <w:t>Educación que ofrece servicios de CP</w:t>
            </w:r>
          </w:p>
        </w:tc>
        <w:tc>
          <w:tcPr>
            <w:tcW w:w="1701" w:type="dxa"/>
            <w:hideMark/>
          </w:tcPr>
          <w:p w14:paraId="2D44A8BB" w14:textId="77777777" w:rsidR="00F75786" w:rsidRPr="00F75786" w:rsidRDefault="00F75786" w:rsidP="00F75786">
            <w:pPr>
              <w:spacing w:after="0" w:line="240" w:lineRule="auto"/>
              <w:jc w:val="left"/>
              <w:rPr>
                <w:rFonts w:ascii="Calibri" w:eastAsia="Calibri" w:hAnsi="Calibri" w:cs="Times New Roman"/>
                <w:lang w:val="en-GB" w:eastAsia="en-US"/>
              </w:rPr>
            </w:pPr>
            <w:proofErr w:type="spellStart"/>
            <w:r w:rsidRPr="00F75786">
              <w:rPr>
                <w:rFonts w:ascii="Calibri" w:eastAsia="Calibri" w:hAnsi="Calibri" w:cs="Times New Roman"/>
                <w:lang w:val="en-GB" w:eastAsia="en-US"/>
              </w:rPr>
              <w:t>Actividades</w:t>
            </w:r>
            <w:proofErr w:type="spellEnd"/>
            <w:r w:rsidRPr="00F75786">
              <w:rPr>
                <w:rFonts w:ascii="Calibri" w:eastAsia="Calibri" w:hAnsi="Calibri" w:cs="Times New Roman"/>
                <w:lang w:val="en-GB" w:eastAsia="en-US"/>
              </w:rPr>
              <w:t xml:space="preserve"> de MHPSS</w:t>
            </w:r>
          </w:p>
        </w:tc>
        <w:tc>
          <w:tcPr>
            <w:tcW w:w="7654" w:type="dxa"/>
            <w:hideMark/>
          </w:tcPr>
          <w:p w14:paraId="3E09D1F8" w14:textId="6E592A6C" w:rsidR="00F75786" w:rsidRPr="00F75786" w:rsidRDefault="00F75786" w:rsidP="00F75786">
            <w:pPr>
              <w:numPr>
                <w:ilvl w:val="0"/>
                <w:numId w:val="3"/>
              </w:numPr>
              <w:spacing w:after="0" w:line="240" w:lineRule="auto"/>
              <w:ind w:left="458"/>
              <w:contextualSpacing/>
              <w:jc w:val="left"/>
              <w:rPr>
                <w:rFonts w:ascii="Calibri" w:eastAsia="Yu Mincho" w:hAnsi="Calibri" w:cs="Times New Roman"/>
                <w:sz w:val="20"/>
                <w:szCs w:val="20"/>
                <w:lang w:val="es-VE" w:eastAsia="en-US"/>
              </w:rPr>
            </w:pPr>
            <w:r w:rsidRPr="00F75786">
              <w:rPr>
                <w:rFonts w:ascii="Calibri" w:eastAsia="Yu Mincho" w:hAnsi="Calibri" w:cs="Times New Roman"/>
                <w:sz w:val="20"/>
                <w:szCs w:val="20"/>
                <w:lang w:val="es-VE" w:eastAsia="en-US"/>
              </w:rPr>
              <w:t>Acuerdo claro sobre quién está proporcionando qué para garantizar que ningún niño se quede atrás (por ejemplo, niños que no asisten a la escuela) o que se dirija dos veces (por ejemplo, en la escuela / durante el horario escolar y en la comunidad después de la escuela)</w:t>
            </w:r>
          </w:p>
          <w:p w14:paraId="19C8EE3D" w14:textId="1320DC34" w:rsidR="00F75786" w:rsidRPr="00F75786" w:rsidRDefault="00F75786" w:rsidP="00F75786">
            <w:pPr>
              <w:numPr>
                <w:ilvl w:val="0"/>
                <w:numId w:val="3"/>
              </w:numPr>
              <w:spacing w:after="0" w:line="240" w:lineRule="auto"/>
              <w:ind w:left="458"/>
              <w:contextualSpacing/>
              <w:jc w:val="left"/>
              <w:rPr>
                <w:rFonts w:ascii="Calibri" w:eastAsia="Yu Mincho" w:hAnsi="Calibri" w:cs="Times New Roman"/>
                <w:sz w:val="20"/>
                <w:szCs w:val="20"/>
                <w:lang w:val="es-VE" w:eastAsia="en-US"/>
              </w:rPr>
            </w:pPr>
            <w:r w:rsidRPr="00F75786">
              <w:rPr>
                <w:rFonts w:ascii="Calibri" w:eastAsia="Yu Mincho" w:hAnsi="Calibri" w:cs="Times New Roman"/>
                <w:sz w:val="20"/>
                <w:szCs w:val="20"/>
                <w:lang w:val="es-VE" w:eastAsia="en-US"/>
              </w:rPr>
              <w:lastRenderedPageBreak/>
              <w:t>Acuerdo de creación de capacidad y vías de derivación en vigor</w:t>
            </w:r>
          </w:p>
          <w:p w14:paraId="4C685727" w14:textId="77777777" w:rsidR="00F75786" w:rsidRPr="00F75786" w:rsidRDefault="00F75786" w:rsidP="00F75786">
            <w:pPr>
              <w:numPr>
                <w:ilvl w:val="0"/>
                <w:numId w:val="3"/>
              </w:numPr>
              <w:spacing w:after="0" w:line="240" w:lineRule="auto"/>
              <w:ind w:left="458"/>
              <w:contextualSpacing/>
              <w:jc w:val="left"/>
              <w:rPr>
                <w:rFonts w:ascii="Calibri" w:eastAsia="Yu Mincho" w:hAnsi="Calibri" w:cs="Times New Roman"/>
                <w:sz w:val="20"/>
                <w:szCs w:val="20"/>
                <w:lang w:val="es-VE" w:eastAsia="en-US"/>
              </w:rPr>
            </w:pPr>
            <w:r w:rsidRPr="00F75786">
              <w:rPr>
                <w:rFonts w:ascii="Calibri" w:eastAsia="Yu Mincho" w:hAnsi="Calibri" w:cs="Times New Roman"/>
                <w:sz w:val="20"/>
                <w:szCs w:val="20"/>
                <w:lang w:val="es-VE" w:eastAsia="en-US"/>
              </w:rPr>
              <w:t>Asegurarse de que los servicios especializados sean proporcionados por una agencia de CP dedicada (por ejemplo, gestión de casos o PSS estructurado)</w:t>
            </w:r>
          </w:p>
        </w:tc>
      </w:tr>
    </w:tbl>
    <w:p w14:paraId="259660F8" w14:textId="77777777" w:rsidR="00F75786" w:rsidRPr="00F75786" w:rsidRDefault="00F75786" w:rsidP="00F75786">
      <w:pPr>
        <w:spacing w:after="160" w:line="259" w:lineRule="auto"/>
        <w:rPr>
          <w:rFonts w:ascii="Calibri" w:eastAsia="Calibri" w:hAnsi="Calibri" w:cs="Times New Roman"/>
          <w:sz w:val="20"/>
          <w:szCs w:val="20"/>
          <w:lang w:eastAsia="en-US"/>
        </w:rPr>
      </w:pPr>
    </w:p>
    <w:p w14:paraId="1512E18A" w14:textId="77777777" w:rsidR="00F75786" w:rsidRPr="00F75786" w:rsidRDefault="00F75786" w:rsidP="00F75786">
      <w:pPr>
        <w:spacing w:after="160" w:line="259" w:lineRule="auto"/>
        <w:rPr>
          <w:rFonts w:ascii="Calibri" w:eastAsia="Calibri" w:hAnsi="Calibri"/>
          <w:b/>
          <w:bCs/>
          <w:lang w:val="en-GB" w:eastAsia="en-US"/>
        </w:rPr>
      </w:pPr>
      <w:r w:rsidRPr="00F75786">
        <w:rPr>
          <w:rFonts w:ascii="Calibri" w:eastAsia="Calibri" w:hAnsi="Calibri"/>
          <w:b/>
          <w:bCs/>
          <w:lang w:val="en-GB" w:eastAsia="en-US"/>
        </w:rPr>
        <w:t>Para todo tipo de centros, recuerde que deben ser monitoreados regularmente. El seguimiento es clave para:</w:t>
      </w:r>
    </w:p>
    <w:p w14:paraId="10631DA3" w14:textId="492D7A2A" w:rsidR="00F75786" w:rsidRPr="008822AC" w:rsidRDefault="00F75786" w:rsidP="008822AC">
      <w:pPr>
        <w:pStyle w:val="Prrafodelista"/>
        <w:numPr>
          <w:ilvl w:val="0"/>
          <w:numId w:val="7"/>
        </w:numPr>
        <w:spacing w:after="160" w:line="259" w:lineRule="auto"/>
        <w:rPr>
          <w:rFonts w:ascii="Calibri" w:eastAsia="Calibri" w:hAnsi="Calibri" w:cs="Times New Roman"/>
          <w:sz w:val="20"/>
          <w:szCs w:val="20"/>
          <w:lang w:eastAsia="en-US"/>
        </w:rPr>
      </w:pPr>
      <w:r w:rsidRPr="008822AC">
        <w:rPr>
          <w:rFonts w:ascii="Calibri" w:eastAsia="Calibri" w:hAnsi="Calibri" w:cs="Times New Roman"/>
          <w:sz w:val="20"/>
          <w:szCs w:val="20"/>
          <w:lang w:eastAsia="en-US"/>
        </w:rPr>
        <w:t>Garantizar la calidad de la prestación de servicios</w:t>
      </w:r>
    </w:p>
    <w:p w14:paraId="4574BA06" w14:textId="289773C5" w:rsidR="00F75786" w:rsidRPr="008822AC" w:rsidRDefault="00F75786" w:rsidP="008822AC">
      <w:pPr>
        <w:pStyle w:val="Prrafodelista"/>
        <w:numPr>
          <w:ilvl w:val="0"/>
          <w:numId w:val="7"/>
        </w:numPr>
        <w:spacing w:after="160" w:line="259" w:lineRule="auto"/>
        <w:rPr>
          <w:rFonts w:ascii="Calibri" w:eastAsia="Calibri" w:hAnsi="Calibri" w:cs="Times New Roman"/>
          <w:sz w:val="20"/>
          <w:szCs w:val="20"/>
          <w:lang w:eastAsia="en-US"/>
        </w:rPr>
      </w:pPr>
      <w:r w:rsidRPr="008822AC">
        <w:rPr>
          <w:rFonts w:ascii="Calibri" w:eastAsia="Calibri" w:hAnsi="Calibri" w:cs="Times New Roman"/>
          <w:sz w:val="20"/>
          <w:szCs w:val="20"/>
          <w:lang w:eastAsia="en-US"/>
        </w:rPr>
        <w:t>Garantizar la provisión de un trato y acceso indiscriminado, seguro, equitativo, inclusivo, confidencial y digno.</w:t>
      </w:r>
    </w:p>
    <w:p w14:paraId="2A1160C8" w14:textId="7E7BE9AE" w:rsidR="00F75786" w:rsidRPr="008822AC" w:rsidRDefault="00F75786" w:rsidP="008822AC">
      <w:pPr>
        <w:pStyle w:val="Prrafodelista"/>
        <w:numPr>
          <w:ilvl w:val="0"/>
          <w:numId w:val="7"/>
        </w:numPr>
        <w:spacing w:after="160" w:line="259" w:lineRule="auto"/>
        <w:rPr>
          <w:rFonts w:ascii="Calibri" w:eastAsia="Calibri" w:hAnsi="Calibri" w:cs="Times New Roman"/>
          <w:sz w:val="20"/>
          <w:szCs w:val="20"/>
          <w:lang w:eastAsia="en-US"/>
        </w:rPr>
      </w:pPr>
      <w:r w:rsidRPr="008822AC">
        <w:rPr>
          <w:rFonts w:ascii="Calibri" w:eastAsia="Calibri" w:hAnsi="Calibri" w:cs="Times New Roman"/>
          <w:sz w:val="20"/>
          <w:szCs w:val="20"/>
          <w:lang w:eastAsia="en-US"/>
        </w:rPr>
        <w:t>Hacer un seguimiento de los avances, identificar las brechas y tomar medidas correctivas para abordarlas, incluida la promoción a nivel de gobernación y nacional</w:t>
      </w:r>
    </w:p>
    <w:p w14:paraId="6C8E5050" w14:textId="23BB89BD" w:rsidR="008822AC" w:rsidRPr="006E7917" w:rsidRDefault="00F75786" w:rsidP="00F75786">
      <w:pPr>
        <w:pStyle w:val="Prrafodelista"/>
        <w:numPr>
          <w:ilvl w:val="0"/>
          <w:numId w:val="7"/>
        </w:numPr>
        <w:spacing w:after="160" w:line="259" w:lineRule="auto"/>
        <w:rPr>
          <w:rFonts w:ascii="Calibri" w:eastAsia="Calibri" w:hAnsi="Calibri" w:cs="Times New Roman"/>
          <w:sz w:val="20"/>
          <w:szCs w:val="20"/>
          <w:lang w:eastAsia="en-US"/>
        </w:rPr>
      </w:pPr>
      <w:r w:rsidRPr="008822AC">
        <w:rPr>
          <w:rFonts w:ascii="Calibri" w:eastAsia="Calibri" w:hAnsi="Calibri" w:cs="Times New Roman"/>
          <w:sz w:val="20"/>
          <w:szCs w:val="20"/>
          <w:lang w:eastAsia="en-US"/>
        </w:rPr>
        <w:t>Evaluar el impacto, garantizar la rendición de cuentas y promover una participación significativa</w:t>
      </w:r>
    </w:p>
    <w:p w14:paraId="4DE62042" w14:textId="62DDA84C" w:rsidR="00F75786" w:rsidRPr="00F75786" w:rsidRDefault="00F75786" w:rsidP="00F75786">
      <w:pPr>
        <w:spacing w:after="160" w:line="259" w:lineRule="auto"/>
        <w:rPr>
          <w:rFonts w:asciiTheme="minorHAnsi" w:eastAsiaTheme="minorHAnsi" w:hAnsiTheme="minorHAnsi" w:cstheme="minorBidi"/>
          <w:b/>
          <w:color w:val="EB3741"/>
          <w:lang w:eastAsia="en-US"/>
        </w:rPr>
      </w:pPr>
      <w:r w:rsidRPr="00F75786">
        <w:rPr>
          <w:rFonts w:asciiTheme="minorHAnsi" w:eastAsiaTheme="minorHAnsi" w:hAnsiTheme="minorHAnsi" w:cstheme="minorBidi"/>
          <w:b/>
          <w:color w:val="EB3741"/>
          <w:lang w:eastAsia="en-US"/>
        </w:rPr>
        <w:t>Anexo 12: Ejemplos de actividades integradas / de transversalización mínima del Sector</w:t>
      </w:r>
    </w:p>
    <w:p w14:paraId="4563C337" w14:textId="1B3BBC1F" w:rsidR="00F75786" w:rsidRPr="00F75786" w:rsidRDefault="00F75786" w:rsidP="00F75786">
      <w:pPr>
        <w:spacing w:after="160" w:line="259" w:lineRule="auto"/>
        <w:rPr>
          <w:rFonts w:ascii="Calibri" w:eastAsia="Calibri" w:hAnsi="Calibri" w:cs="Times New Roman"/>
          <w:sz w:val="20"/>
          <w:szCs w:val="20"/>
          <w:lang w:eastAsia="en-US"/>
        </w:rPr>
      </w:pPr>
      <w:r w:rsidRPr="00F75786">
        <w:rPr>
          <w:rFonts w:ascii="Calibri" w:eastAsia="Calibri" w:hAnsi="Calibri" w:cs="Times New Roman"/>
          <w:b/>
          <w:bCs/>
          <w:sz w:val="20"/>
          <w:szCs w:val="20"/>
          <w:lang w:eastAsia="en-US"/>
        </w:rPr>
        <w:t>Para fortalecer la integración de la implementación, los sectores de CP y Educación pueden establecer requisitos mínimos para la transversalización / actividades integradas en cada sector.</w:t>
      </w:r>
      <w:r w:rsidRPr="00F75786">
        <w:rPr>
          <w:rFonts w:ascii="Calibri" w:eastAsia="Calibri" w:hAnsi="Calibri" w:cs="Times New Roman"/>
          <w:sz w:val="20"/>
          <w:szCs w:val="20"/>
          <w:lang w:eastAsia="en-US"/>
        </w:rPr>
        <w:t xml:space="preserve"> Esto significa que cuando un sector implementa sus propias actividades, estas incluyen las actividades complementarias requeridas del otro sector para fortalecer los objetivos colectivos.</w:t>
      </w:r>
    </w:p>
    <w:p w14:paraId="1F44DFFC" w14:textId="77777777" w:rsidR="00F75786" w:rsidRPr="00F75786" w:rsidRDefault="00F75786" w:rsidP="00F75786">
      <w:pPr>
        <w:spacing w:after="160" w:line="259" w:lineRule="auto"/>
        <w:rPr>
          <w:rFonts w:asciiTheme="minorHAnsi" w:eastAsiaTheme="minorHAnsi" w:hAnsiTheme="minorHAnsi" w:cstheme="minorBidi"/>
          <w:color w:val="EB3741"/>
          <w:lang w:eastAsia="en-US"/>
        </w:rPr>
      </w:pPr>
      <w:r w:rsidRPr="00F75786">
        <w:rPr>
          <w:rFonts w:asciiTheme="minorHAnsi" w:eastAsiaTheme="minorHAnsi" w:hAnsiTheme="minorHAnsi" w:cstheme="minorBidi"/>
          <w:color w:val="EB3741"/>
          <w:lang w:eastAsia="en-US"/>
        </w:rPr>
        <w:t>Ejemplo de requisitos mínimos en CP:</w:t>
      </w:r>
    </w:p>
    <w:p w14:paraId="30519992" w14:textId="17CB6297" w:rsidR="00F75786" w:rsidRPr="008822AC" w:rsidRDefault="00F75786" w:rsidP="008822AC">
      <w:pPr>
        <w:pStyle w:val="Prrafodelista"/>
        <w:numPr>
          <w:ilvl w:val="0"/>
          <w:numId w:val="7"/>
        </w:numPr>
        <w:spacing w:after="160" w:line="259" w:lineRule="auto"/>
        <w:rPr>
          <w:rFonts w:ascii="Calibri" w:eastAsia="Calibri" w:hAnsi="Calibri" w:cs="Times New Roman"/>
          <w:sz w:val="20"/>
          <w:szCs w:val="20"/>
          <w:lang w:eastAsia="en-US"/>
        </w:rPr>
      </w:pPr>
      <w:r w:rsidRPr="008822AC">
        <w:rPr>
          <w:rFonts w:ascii="Calibri" w:eastAsia="Calibri" w:hAnsi="Calibri" w:cs="Times New Roman"/>
          <w:sz w:val="20"/>
          <w:szCs w:val="20"/>
          <w:lang w:eastAsia="en-US"/>
        </w:rPr>
        <w:t>Todos los formularios de planificación de casos y admisión de referencias deben incluir preguntas sobre el estado educativo y la reintegración a la educación</w:t>
      </w:r>
    </w:p>
    <w:p w14:paraId="457D3368" w14:textId="6F66D23B" w:rsidR="00F75786" w:rsidRPr="008822AC" w:rsidRDefault="00F75786" w:rsidP="008822AC">
      <w:pPr>
        <w:pStyle w:val="Prrafodelista"/>
        <w:numPr>
          <w:ilvl w:val="0"/>
          <w:numId w:val="7"/>
        </w:numPr>
        <w:spacing w:after="160" w:line="259" w:lineRule="auto"/>
        <w:rPr>
          <w:rFonts w:ascii="Calibri" w:eastAsia="Calibri" w:hAnsi="Calibri" w:cs="Times New Roman"/>
          <w:sz w:val="20"/>
          <w:szCs w:val="20"/>
          <w:lang w:eastAsia="en-US"/>
        </w:rPr>
      </w:pPr>
      <w:r w:rsidRPr="008822AC">
        <w:rPr>
          <w:rFonts w:ascii="Calibri" w:eastAsia="Calibri" w:hAnsi="Calibri" w:cs="Times New Roman"/>
          <w:sz w:val="20"/>
          <w:szCs w:val="20"/>
          <w:lang w:eastAsia="en-US"/>
        </w:rPr>
        <w:t>Intervenciones de CP para considerar y apoyar la reintegración escolar o la opción de educación alternativa</w:t>
      </w:r>
    </w:p>
    <w:p w14:paraId="6F29ED8D" w14:textId="1C9EAFE7" w:rsidR="00F75786" w:rsidRPr="008822AC" w:rsidRDefault="00F75786" w:rsidP="008822AC">
      <w:pPr>
        <w:pStyle w:val="Prrafodelista"/>
        <w:numPr>
          <w:ilvl w:val="0"/>
          <w:numId w:val="7"/>
        </w:numPr>
        <w:spacing w:after="160" w:line="259" w:lineRule="auto"/>
        <w:rPr>
          <w:rFonts w:ascii="Calibri" w:eastAsia="Calibri" w:hAnsi="Calibri" w:cs="Times New Roman"/>
          <w:sz w:val="20"/>
          <w:szCs w:val="20"/>
          <w:lang w:eastAsia="en-US"/>
        </w:rPr>
      </w:pPr>
      <w:r w:rsidRPr="008822AC">
        <w:rPr>
          <w:rFonts w:ascii="Calibri" w:eastAsia="Calibri" w:hAnsi="Calibri" w:cs="Times New Roman"/>
          <w:sz w:val="20"/>
          <w:szCs w:val="20"/>
          <w:lang w:eastAsia="en-US"/>
        </w:rPr>
        <w:t>La información sobre los niños que no asisten a la escuela debe compartirse periódicamente con los socios educativos y el sector.</w:t>
      </w:r>
    </w:p>
    <w:p w14:paraId="368B3315" w14:textId="4870372F" w:rsidR="00F75786" w:rsidRPr="008822AC" w:rsidRDefault="00F75786" w:rsidP="008822AC">
      <w:pPr>
        <w:pStyle w:val="Prrafodelista"/>
        <w:numPr>
          <w:ilvl w:val="0"/>
          <w:numId w:val="7"/>
        </w:numPr>
        <w:spacing w:after="160" w:line="259" w:lineRule="auto"/>
        <w:rPr>
          <w:rFonts w:ascii="Calibri" w:eastAsia="Calibri" w:hAnsi="Calibri" w:cs="Times New Roman"/>
          <w:sz w:val="20"/>
          <w:szCs w:val="20"/>
          <w:lang w:eastAsia="en-US"/>
        </w:rPr>
      </w:pPr>
      <w:r w:rsidRPr="008822AC">
        <w:rPr>
          <w:rFonts w:ascii="Calibri" w:eastAsia="Calibri" w:hAnsi="Calibri" w:cs="Times New Roman"/>
          <w:sz w:val="20"/>
          <w:szCs w:val="20"/>
          <w:lang w:eastAsia="en-US"/>
        </w:rPr>
        <w:t>Las actividades de educación informal implementadas por los actores del PP, incluidas las actividades básicas de alfabetización y aritmética, siempre deben tener como objetivo la (re) integración en la educación formal y en consulta con Educación</w:t>
      </w:r>
    </w:p>
    <w:p w14:paraId="74A93C0A" w14:textId="50D554C3" w:rsidR="00F75786" w:rsidRPr="008822AC" w:rsidRDefault="00F75786" w:rsidP="00F75786">
      <w:pPr>
        <w:pStyle w:val="Prrafodelista"/>
        <w:numPr>
          <w:ilvl w:val="0"/>
          <w:numId w:val="7"/>
        </w:numPr>
        <w:spacing w:after="160" w:line="259" w:lineRule="auto"/>
        <w:rPr>
          <w:rFonts w:ascii="Calibri" w:eastAsia="Calibri" w:hAnsi="Calibri" w:cs="Times New Roman"/>
          <w:sz w:val="20"/>
          <w:szCs w:val="20"/>
          <w:lang w:eastAsia="en-US"/>
        </w:rPr>
      </w:pPr>
      <w:r w:rsidRPr="008822AC">
        <w:rPr>
          <w:rFonts w:ascii="Calibri" w:eastAsia="Calibri" w:hAnsi="Calibri" w:cs="Times New Roman"/>
          <w:sz w:val="20"/>
          <w:szCs w:val="20"/>
          <w:lang w:eastAsia="en-US"/>
        </w:rPr>
        <w:t>La promoción de la importancia de la escuela debe formar parte de las actividades de sensibilización</w:t>
      </w:r>
    </w:p>
    <w:p w14:paraId="1B713DC0" w14:textId="77777777" w:rsidR="00F75786" w:rsidRPr="00F75786" w:rsidRDefault="00F75786" w:rsidP="00F75786">
      <w:pPr>
        <w:spacing w:after="160" w:line="259" w:lineRule="auto"/>
        <w:rPr>
          <w:rFonts w:asciiTheme="minorHAnsi" w:eastAsiaTheme="minorHAnsi" w:hAnsiTheme="minorHAnsi" w:cstheme="minorBidi"/>
          <w:color w:val="EB3741"/>
          <w:lang w:eastAsia="en-US"/>
        </w:rPr>
      </w:pPr>
      <w:r w:rsidRPr="00F75786">
        <w:rPr>
          <w:rFonts w:asciiTheme="minorHAnsi" w:eastAsiaTheme="minorHAnsi" w:hAnsiTheme="minorHAnsi" w:cstheme="minorBidi"/>
          <w:color w:val="EB3741"/>
          <w:lang w:eastAsia="en-US"/>
        </w:rPr>
        <w:t>Ejemplo de requisitos mínimos en educación:</w:t>
      </w:r>
    </w:p>
    <w:p w14:paraId="625ABACD" w14:textId="291E7626" w:rsidR="00F75786" w:rsidRPr="008822AC" w:rsidRDefault="00F75786" w:rsidP="008822AC">
      <w:pPr>
        <w:pStyle w:val="Prrafodelista"/>
        <w:numPr>
          <w:ilvl w:val="0"/>
          <w:numId w:val="7"/>
        </w:numPr>
        <w:spacing w:after="160" w:line="259" w:lineRule="auto"/>
        <w:rPr>
          <w:rFonts w:ascii="Calibri" w:eastAsia="Calibri" w:hAnsi="Calibri" w:cs="Times New Roman"/>
          <w:sz w:val="20"/>
          <w:szCs w:val="20"/>
          <w:lang w:eastAsia="en-US"/>
        </w:rPr>
      </w:pPr>
      <w:r w:rsidRPr="008822AC">
        <w:rPr>
          <w:rFonts w:ascii="Calibri" w:eastAsia="Calibri" w:hAnsi="Calibri" w:cs="Times New Roman"/>
          <w:sz w:val="20"/>
          <w:szCs w:val="20"/>
          <w:lang w:eastAsia="en-US"/>
        </w:rPr>
        <w:t>Vías de derivación basadas en la escuela</w:t>
      </w:r>
    </w:p>
    <w:p w14:paraId="4DBD3253" w14:textId="78A2A95F" w:rsidR="00F75786" w:rsidRPr="008822AC" w:rsidRDefault="00F75786" w:rsidP="008822AC">
      <w:pPr>
        <w:pStyle w:val="Prrafodelista"/>
        <w:numPr>
          <w:ilvl w:val="0"/>
          <w:numId w:val="7"/>
        </w:numPr>
        <w:spacing w:after="160" w:line="259" w:lineRule="auto"/>
        <w:rPr>
          <w:rFonts w:ascii="Calibri" w:eastAsia="Calibri" w:hAnsi="Calibri" w:cs="Times New Roman"/>
          <w:sz w:val="20"/>
          <w:szCs w:val="20"/>
          <w:lang w:eastAsia="en-US"/>
        </w:rPr>
      </w:pPr>
      <w:r w:rsidRPr="008822AC">
        <w:rPr>
          <w:rFonts w:ascii="Calibri" w:eastAsia="Calibri" w:hAnsi="Calibri" w:cs="Times New Roman"/>
          <w:sz w:val="20"/>
          <w:szCs w:val="20"/>
          <w:lang w:eastAsia="en-US"/>
        </w:rPr>
        <w:t>Todos los maestros capacitados en temas básicos de PC y VBG, primeros auxilios psicológicos e identificación segura y derivación.</w:t>
      </w:r>
    </w:p>
    <w:p w14:paraId="6E406A8C" w14:textId="51E44A26" w:rsidR="00F75786" w:rsidRPr="008822AC" w:rsidRDefault="00F75786" w:rsidP="008822AC">
      <w:pPr>
        <w:pStyle w:val="Prrafodelista"/>
        <w:numPr>
          <w:ilvl w:val="0"/>
          <w:numId w:val="7"/>
        </w:numPr>
        <w:spacing w:after="160" w:line="259" w:lineRule="auto"/>
        <w:rPr>
          <w:rFonts w:ascii="Calibri" w:eastAsia="Calibri" w:hAnsi="Calibri" w:cs="Times New Roman"/>
          <w:sz w:val="20"/>
          <w:szCs w:val="20"/>
          <w:lang w:eastAsia="en-US"/>
        </w:rPr>
      </w:pPr>
      <w:r w:rsidRPr="008822AC">
        <w:rPr>
          <w:rFonts w:ascii="Calibri" w:eastAsia="Calibri" w:hAnsi="Calibri" w:cs="Times New Roman"/>
          <w:sz w:val="20"/>
          <w:szCs w:val="20"/>
          <w:lang w:eastAsia="en-US"/>
        </w:rPr>
        <w:t>Todas las escuelas llevarán a cabo reuniones mensuales entre maestros, PTA y personal de CP</w:t>
      </w:r>
    </w:p>
    <w:p w14:paraId="36A0350E" w14:textId="74BE6045" w:rsidR="008822AC" w:rsidRPr="006E7917" w:rsidRDefault="00F75786" w:rsidP="006E7917">
      <w:pPr>
        <w:pStyle w:val="Prrafodelista"/>
        <w:numPr>
          <w:ilvl w:val="0"/>
          <w:numId w:val="7"/>
        </w:numPr>
        <w:spacing w:after="160" w:line="259" w:lineRule="auto"/>
        <w:rPr>
          <w:rFonts w:ascii="Calibri" w:eastAsia="Calibri" w:hAnsi="Calibri" w:cs="Times New Roman"/>
          <w:sz w:val="20"/>
          <w:szCs w:val="20"/>
          <w:lang w:eastAsia="en-US"/>
        </w:rPr>
      </w:pPr>
      <w:r w:rsidRPr="008822AC">
        <w:rPr>
          <w:rFonts w:ascii="Calibri" w:eastAsia="Calibri" w:hAnsi="Calibri" w:cs="Times New Roman"/>
          <w:sz w:val="20"/>
          <w:szCs w:val="20"/>
          <w:lang w:eastAsia="en-US"/>
        </w:rPr>
        <w:t>Las escuelas deben tener puntos focales de PP y profesionales de PP para ser ubicados en escuelas y / o visitar regularmente</w:t>
      </w:r>
    </w:p>
    <w:p w14:paraId="3AD87603" w14:textId="6DE14197" w:rsidR="00F75786" w:rsidRDefault="00F75786" w:rsidP="00F75786">
      <w:pPr>
        <w:spacing w:after="160" w:line="259" w:lineRule="auto"/>
        <w:rPr>
          <w:rFonts w:ascii="Calibri" w:eastAsia="Calibri" w:hAnsi="Calibri" w:cs="Times New Roman"/>
          <w:sz w:val="20"/>
          <w:szCs w:val="20"/>
          <w:lang w:eastAsia="en-US"/>
        </w:rPr>
      </w:pPr>
      <w:r w:rsidRPr="00F75786">
        <w:rPr>
          <w:rFonts w:ascii="Calibri" w:eastAsia="Calibri" w:hAnsi="Calibri" w:cs="Times New Roman"/>
          <w:sz w:val="20"/>
          <w:szCs w:val="20"/>
          <w:lang w:eastAsia="en-US"/>
        </w:rPr>
        <w:t>A nivel programático, las siguientes listas de verificación de ejemplo</w:t>
      </w:r>
      <w:r w:rsidR="00EE6C5F">
        <w:rPr>
          <w:rFonts w:ascii="Calibri" w:eastAsia="Calibri" w:hAnsi="Calibri" w:cs="Times New Roman"/>
          <w:sz w:val="20"/>
          <w:szCs w:val="20"/>
          <w:lang w:eastAsia="en-US"/>
        </w:rPr>
        <w:t>,</w:t>
      </w:r>
      <w:r w:rsidRPr="00F75786">
        <w:rPr>
          <w:rFonts w:ascii="Calibri" w:eastAsia="Calibri" w:hAnsi="Calibri" w:cs="Times New Roman"/>
          <w:sz w:val="20"/>
          <w:szCs w:val="20"/>
          <w:lang w:eastAsia="en-US"/>
        </w:rPr>
        <w:t xml:space="preserve"> respaldan y monitorean la integración / </w:t>
      </w:r>
      <w:r w:rsidR="00DA6084">
        <w:rPr>
          <w:rFonts w:ascii="Calibri" w:eastAsia="Calibri" w:hAnsi="Calibri" w:cs="Times New Roman"/>
          <w:sz w:val="20"/>
          <w:szCs w:val="20"/>
          <w:lang w:eastAsia="en-US"/>
        </w:rPr>
        <w:t xml:space="preserve">estandarización </w:t>
      </w:r>
      <w:r w:rsidRPr="00F75786">
        <w:rPr>
          <w:rFonts w:ascii="Calibri" w:eastAsia="Calibri" w:hAnsi="Calibri" w:cs="Times New Roman"/>
          <w:sz w:val="20"/>
          <w:szCs w:val="20"/>
          <w:lang w:eastAsia="en-US"/>
        </w:rPr>
        <w:t xml:space="preserve">de los socios de los requisitos mínimos de CP y PSS en los programas educativos: (Sudán del Sur, </w:t>
      </w:r>
      <w:proofErr w:type="spellStart"/>
      <w:r w:rsidRPr="00F75786">
        <w:rPr>
          <w:rFonts w:ascii="Calibri" w:eastAsia="Calibri" w:hAnsi="Calibri" w:cs="Times New Roman"/>
          <w:sz w:val="20"/>
          <w:szCs w:val="20"/>
          <w:lang w:eastAsia="en-US"/>
        </w:rPr>
        <w:t>Zimbabwe</w:t>
      </w:r>
      <w:proofErr w:type="spellEnd"/>
      <w:r w:rsidRPr="00F75786">
        <w:rPr>
          <w:rFonts w:ascii="Calibri" w:eastAsia="Calibri" w:hAnsi="Calibri" w:cs="Times New Roman"/>
          <w:sz w:val="20"/>
          <w:szCs w:val="20"/>
          <w:lang w:eastAsia="en-US"/>
        </w:rPr>
        <w:t xml:space="preserve"> y ejemplos generales):</w:t>
      </w:r>
    </w:p>
    <w:tbl>
      <w:tblPr>
        <w:tblStyle w:val="Tablaconcuadrcula"/>
        <w:tblW w:w="0" w:type="auto"/>
        <w:tblLook w:val="04A0" w:firstRow="1" w:lastRow="0" w:firstColumn="1" w:lastColumn="0" w:noHBand="0" w:noVBand="1"/>
      </w:tblPr>
      <w:tblGrid>
        <w:gridCol w:w="562"/>
        <w:gridCol w:w="6946"/>
        <w:gridCol w:w="567"/>
        <w:gridCol w:w="557"/>
        <w:gridCol w:w="2158"/>
      </w:tblGrid>
      <w:tr w:rsidR="00B4540B" w14:paraId="45E73031" w14:textId="77777777" w:rsidTr="001B42C9">
        <w:tc>
          <w:tcPr>
            <w:tcW w:w="562" w:type="dxa"/>
            <w:shd w:val="clear" w:color="auto" w:fill="00B0F0"/>
            <w:vAlign w:val="center"/>
          </w:tcPr>
          <w:p w14:paraId="358A47FA" w14:textId="3B4CBBFA" w:rsidR="00B4540B" w:rsidRDefault="003B28AA" w:rsidP="001C266E">
            <w:pPr>
              <w:spacing w:after="160" w:line="259" w:lineRule="auto"/>
              <w:jc w:val="center"/>
              <w:rPr>
                <w:rFonts w:ascii="Calibri" w:eastAsia="Calibri" w:hAnsi="Calibri" w:cs="Times New Roman"/>
                <w:sz w:val="20"/>
                <w:szCs w:val="20"/>
                <w:lang w:eastAsia="en-US"/>
              </w:rPr>
            </w:pPr>
            <w:r w:rsidRPr="00985D3C">
              <w:rPr>
                <w:rFonts w:ascii="Calibri" w:eastAsia="Calibri" w:hAnsi="Calibri" w:cs="Times New Roman"/>
                <w:sz w:val="18"/>
                <w:szCs w:val="18"/>
                <w:lang w:eastAsia="en-US"/>
              </w:rPr>
              <w:t>1</w:t>
            </w:r>
          </w:p>
        </w:tc>
        <w:tc>
          <w:tcPr>
            <w:tcW w:w="8070" w:type="dxa"/>
            <w:gridSpan w:val="3"/>
            <w:shd w:val="clear" w:color="auto" w:fill="00B0F0"/>
          </w:tcPr>
          <w:p w14:paraId="5F2620D1" w14:textId="019C1AD7" w:rsidR="00B4540B" w:rsidRDefault="000E09D0" w:rsidP="000E09D0">
            <w:pPr>
              <w:spacing w:after="160" w:line="259" w:lineRule="auto"/>
              <w:jc w:val="center"/>
              <w:rPr>
                <w:rFonts w:ascii="Calibri" w:eastAsia="Calibri" w:hAnsi="Calibri" w:cs="Times New Roman"/>
                <w:sz w:val="20"/>
                <w:szCs w:val="20"/>
                <w:lang w:eastAsia="en-US"/>
              </w:rPr>
            </w:pPr>
            <w:r>
              <w:rPr>
                <w:rFonts w:ascii="Calibri" w:eastAsia="Calibri" w:hAnsi="Calibri" w:cs="Times New Roman"/>
                <w:sz w:val="20"/>
                <w:szCs w:val="20"/>
                <w:lang w:eastAsia="en-US"/>
              </w:rPr>
              <w:t>SEGURIDAD ESCOLAR Y NECESIDADES BÁSICAS INFANTILES</w:t>
            </w:r>
          </w:p>
        </w:tc>
        <w:tc>
          <w:tcPr>
            <w:tcW w:w="2158" w:type="dxa"/>
            <w:shd w:val="clear" w:color="auto" w:fill="00B0F0"/>
          </w:tcPr>
          <w:p w14:paraId="54C5DE1F" w14:textId="30506A48" w:rsidR="00B4540B" w:rsidRDefault="00DB78D8" w:rsidP="00DB78D8">
            <w:pPr>
              <w:spacing w:after="160" w:line="259" w:lineRule="auto"/>
              <w:jc w:val="center"/>
              <w:rPr>
                <w:rFonts w:ascii="Calibri" w:eastAsia="Calibri" w:hAnsi="Calibri" w:cs="Times New Roman"/>
                <w:sz w:val="20"/>
                <w:szCs w:val="20"/>
                <w:lang w:eastAsia="en-US"/>
              </w:rPr>
            </w:pPr>
            <w:proofErr w:type="spellStart"/>
            <w:r>
              <w:rPr>
                <w:rFonts w:ascii="Calibri" w:eastAsia="Calibri" w:hAnsi="Calibri" w:cs="Times New Roman"/>
                <w:sz w:val="20"/>
                <w:szCs w:val="20"/>
                <w:lang w:eastAsia="en-US"/>
              </w:rPr>
              <w:t>Acciones</w:t>
            </w:r>
            <w:proofErr w:type="spellEnd"/>
            <w:r>
              <w:rPr>
                <w:rFonts w:ascii="Calibri" w:eastAsia="Calibri" w:hAnsi="Calibri" w:cs="Times New Roman"/>
                <w:sz w:val="20"/>
                <w:szCs w:val="20"/>
                <w:lang w:eastAsia="en-US"/>
              </w:rPr>
              <w:t xml:space="preserve"> para </w:t>
            </w:r>
            <w:proofErr w:type="spellStart"/>
            <w:r>
              <w:rPr>
                <w:rFonts w:ascii="Calibri" w:eastAsia="Calibri" w:hAnsi="Calibri" w:cs="Times New Roman"/>
                <w:sz w:val="20"/>
                <w:szCs w:val="20"/>
                <w:lang w:eastAsia="en-US"/>
              </w:rPr>
              <w:t>proveer</w:t>
            </w:r>
            <w:proofErr w:type="spellEnd"/>
            <w:r>
              <w:rPr>
                <w:rFonts w:ascii="Calibri" w:eastAsia="Calibri" w:hAnsi="Calibri" w:cs="Times New Roman"/>
                <w:sz w:val="20"/>
                <w:szCs w:val="20"/>
                <w:lang w:eastAsia="en-US"/>
              </w:rPr>
              <w:t xml:space="preserve"> </w:t>
            </w:r>
            <w:proofErr w:type="spellStart"/>
            <w:r>
              <w:rPr>
                <w:rFonts w:ascii="Calibri" w:eastAsia="Calibri" w:hAnsi="Calibri" w:cs="Times New Roman"/>
                <w:sz w:val="20"/>
                <w:szCs w:val="20"/>
                <w:lang w:eastAsia="en-US"/>
              </w:rPr>
              <w:t>seguridad</w:t>
            </w:r>
            <w:proofErr w:type="spellEnd"/>
          </w:p>
        </w:tc>
      </w:tr>
      <w:tr w:rsidR="00B4540B" w14:paraId="740EBE83" w14:textId="77777777" w:rsidTr="00C72296">
        <w:tc>
          <w:tcPr>
            <w:tcW w:w="562" w:type="dxa"/>
            <w:shd w:val="clear" w:color="auto" w:fill="00B0F0"/>
            <w:vAlign w:val="center"/>
          </w:tcPr>
          <w:p w14:paraId="513094FA" w14:textId="0920DCC3" w:rsidR="00B4540B" w:rsidRPr="00B717F9" w:rsidRDefault="003B28AA" w:rsidP="00C72296">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1.1</w:t>
            </w:r>
          </w:p>
        </w:tc>
        <w:tc>
          <w:tcPr>
            <w:tcW w:w="6946" w:type="dxa"/>
          </w:tcPr>
          <w:p w14:paraId="4FD0181B" w14:textId="733043C3" w:rsidR="00B4540B" w:rsidRPr="00B717F9" w:rsidRDefault="000E09D0" w:rsidP="00F75786">
            <w:pPr>
              <w:spacing w:after="160" w:line="259" w:lineRule="auto"/>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 xml:space="preserve">El </w:t>
            </w:r>
            <w:proofErr w:type="spellStart"/>
            <w:r w:rsidRPr="00B717F9">
              <w:rPr>
                <w:rFonts w:ascii="Calibri" w:eastAsia="Calibri" w:hAnsi="Calibri" w:cs="Times New Roman"/>
                <w:sz w:val="18"/>
                <w:szCs w:val="18"/>
                <w:lang w:eastAsia="en-US"/>
              </w:rPr>
              <w:t>colegio</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está</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cercado</w:t>
            </w:r>
            <w:proofErr w:type="spellEnd"/>
            <w:r w:rsidRPr="00B717F9">
              <w:rPr>
                <w:rFonts w:ascii="Calibri" w:eastAsia="Calibri" w:hAnsi="Calibri" w:cs="Times New Roman"/>
                <w:sz w:val="18"/>
                <w:szCs w:val="18"/>
                <w:lang w:eastAsia="en-US"/>
              </w:rPr>
              <w:t xml:space="preserve">, las </w:t>
            </w:r>
            <w:proofErr w:type="spellStart"/>
            <w:r w:rsidRPr="00B717F9">
              <w:rPr>
                <w:rFonts w:ascii="Calibri" w:eastAsia="Calibri" w:hAnsi="Calibri" w:cs="Times New Roman"/>
                <w:sz w:val="18"/>
                <w:szCs w:val="18"/>
                <w:lang w:eastAsia="en-US"/>
              </w:rPr>
              <w:t>instalaciones</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están</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limpias</w:t>
            </w:r>
            <w:proofErr w:type="spellEnd"/>
            <w:r w:rsidRPr="00B717F9">
              <w:rPr>
                <w:rFonts w:ascii="Calibri" w:eastAsia="Calibri" w:hAnsi="Calibri" w:cs="Times New Roman"/>
                <w:sz w:val="18"/>
                <w:szCs w:val="18"/>
                <w:lang w:eastAsia="en-US"/>
              </w:rPr>
              <w:t xml:space="preserve"> y no </w:t>
            </w:r>
            <w:proofErr w:type="spellStart"/>
            <w:r w:rsidRPr="00B717F9">
              <w:rPr>
                <w:rFonts w:ascii="Calibri" w:eastAsia="Calibri" w:hAnsi="Calibri" w:cs="Times New Roman"/>
                <w:sz w:val="18"/>
                <w:szCs w:val="18"/>
                <w:lang w:eastAsia="en-US"/>
              </w:rPr>
              <w:t>hay</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mayor</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riesgo</w:t>
            </w:r>
            <w:proofErr w:type="spellEnd"/>
            <w:r w:rsidRPr="00B717F9">
              <w:rPr>
                <w:rFonts w:ascii="Calibri" w:eastAsia="Calibri" w:hAnsi="Calibri" w:cs="Times New Roman"/>
                <w:sz w:val="18"/>
                <w:szCs w:val="18"/>
                <w:lang w:eastAsia="en-US"/>
              </w:rPr>
              <w:t xml:space="preserve"> para los </w:t>
            </w:r>
            <w:proofErr w:type="spellStart"/>
            <w:r w:rsidRPr="00B717F9">
              <w:rPr>
                <w:rFonts w:ascii="Calibri" w:eastAsia="Calibri" w:hAnsi="Calibri" w:cs="Times New Roman"/>
                <w:sz w:val="18"/>
                <w:szCs w:val="18"/>
                <w:lang w:eastAsia="en-US"/>
              </w:rPr>
              <w:t>niños</w:t>
            </w:r>
            <w:proofErr w:type="spellEnd"/>
            <w:r w:rsidRPr="00B717F9">
              <w:rPr>
                <w:rFonts w:ascii="Calibri" w:eastAsia="Calibri" w:hAnsi="Calibri" w:cs="Times New Roman"/>
                <w:sz w:val="18"/>
                <w:szCs w:val="18"/>
                <w:lang w:eastAsia="en-US"/>
              </w:rPr>
              <w:t xml:space="preserve"> que </w:t>
            </w:r>
            <w:r w:rsidR="00C72296" w:rsidRPr="00B717F9">
              <w:rPr>
                <w:rFonts w:ascii="Calibri" w:eastAsia="Calibri" w:hAnsi="Calibri" w:cs="Times New Roman"/>
                <w:sz w:val="18"/>
                <w:szCs w:val="18"/>
                <w:lang w:eastAsia="en-US"/>
              </w:rPr>
              <w:t xml:space="preserve">las </w:t>
            </w:r>
            <w:proofErr w:type="spellStart"/>
            <w:r w:rsidR="00C72296" w:rsidRPr="00B717F9">
              <w:rPr>
                <w:rFonts w:ascii="Calibri" w:eastAsia="Calibri" w:hAnsi="Calibri" w:cs="Times New Roman"/>
                <w:sz w:val="18"/>
                <w:szCs w:val="18"/>
                <w:lang w:eastAsia="en-US"/>
              </w:rPr>
              <w:t>usan</w:t>
            </w:r>
            <w:proofErr w:type="spellEnd"/>
            <w:r w:rsidR="00C72296" w:rsidRPr="00B717F9">
              <w:rPr>
                <w:rFonts w:ascii="Calibri" w:eastAsia="Calibri" w:hAnsi="Calibri" w:cs="Times New Roman"/>
                <w:sz w:val="18"/>
                <w:szCs w:val="18"/>
                <w:lang w:eastAsia="en-US"/>
              </w:rPr>
              <w:t xml:space="preserve"> </w:t>
            </w:r>
            <w:proofErr w:type="spellStart"/>
            <w:r w:rsidR="00C72296" w:rsidRPr="00B717F9">
              <w:rPr>
                <w:rFonts w:ascii="Calibri" w:eastAsia="Calibri" w:hAnsi="Calibri" w:cs="Times New Roman"/>
                <w:sz w:val="18"/>
                <w:szCs w:val="18"/>
                <w:lang w:eastAsia="en-US"/>
              </w:rPr>
              <w:t>incluyendo</w:t>
            </w:r>
            <w:proofErr w:type="spellEnd"/>
            <w:r w:rsidR="00C72296" w:rsidRPr="00B717F9">
              <w:rPr>
                <w:rFonts w:ascii="Calibri" w:eastAsia="Calibri" w:hAnsi="Calibri" w:cs="Times New Roman"/>
                <w:sz w:val="18"/>
                <w:szCs w:val="18"/>
                <w:lang w:eastAsia="en-US"/>
              </w:rPr>
              <w:t xml:space="preserve"> las </w:t>
            </w:r>
            <w:proofErr w:type="spellStart"/>
            <w:r w:rsidR="00C72296" w:rsidRPr="00B717F9">
              <w:rPr>
                <w:rFonts w:ascii="Calibri" w:eastAsia="Calibri" w:hAnsi="Calibri" w:cs="Times New Roman"/>
                <w:sz w:val="18"/>
                <w:szCs w:val="18"/>
                <w:lang w:eastAsia="en-US"/>
              </w:rPr>
              <w:t>inmediaciones</w:t>
            </w:r>
            <w:proofErr w:type="spellEnd"/>
            <w:r w:rsidR="00C72296" w:rsidRPr="00B717F9">
              <w:rPr>
                <w:rFonts w:ascii="Calibri" w:eastAsia="Calibri" w:hAnsi="Calibri" w:cs="Times New Roman"/>
                <w:sz w:val="18"/>
                <w:szCs w:val="18"/>
                <w:lang w:eastAsia="en-US"/>
              </w:rPr>
              <w:t xml:space="preserve"> (tales </w:t>
            </w:r>
            <w:proofErr w:type="spellStart"/>
            <w:r w:rsidR="00C72296" w:rsidRPr="00B717F9">
              <w:rPr>
                <w:rFonts w:ascii="Calibri" w:eastAsia="Calibri" w:hAnsi="Calibri" w:cs="Times New Roman"/>
                <w:sz w:val="18"/>
                <w:szCs w:val="18"/>
                <w:lang w:eastAsia="en-US"/>
              </w:rPr>
              <w:t>como</w:t>
            </w:r>
            <w:proofErr w:type="spellEnd"/>
            <w:r w:rsidR="00C72296" w:rsidRPr="00B717F9">
              <w:rPr>
                <w:rFonts w:ascii="Calibri" w:eastAsia="Calibri" w:hAnsi="Calibri" w:cs="Times New Roman"/>
                <w:sz w:val="18"/>
                <w:szCs w:val="18"/>
                <w:lang w:eastAsia="en-US"/>
              </w:rPr>
              <w:t xml:space="preserve"> </w:t>
            </w:r>
            <w:proofErr w:type="spellStart"/>
            <w:r w:rsidR="00C72296" w:rsidRPr="00B717F9">
              <w:rPr>
                <w:rFonts w:ascii="Calibri" w:eastAsia="Calibri" w:hAnsi="Calibri" w:cs="Times New Roman"/>
                <w:sz w:val="18"/>
                <w:szCs w:val="18"/>
                <w:lang w:eastAsia="en-US"/>
              </w:rPr>
              <w:t>soldaduras</w:t>
            </w:r>
            <w:proofErr w:type="spellEnd"/>
            <w:r w:rsidR="00C72296" w:rsidRPr="00B717F9">
              <w:rPr>
                <w:rFonts w:ascii="Calibri" w:eastAsia="Calibri" w:hAnsi="Calibri" w:cs="Times New Roman"/>
                <w:sz w:val="18"/>
                <w:szCs w:val="18"/>
                <w:lang w:eastAsia="en-US"/>
              </w:rPr>
              <w:t xml:space="preserve">, </w:t>
            </w:r>
            <w:proofErr w:type="spellStart"/>
            <w:r w:rsidR="00C72296" w:rsidRPr="00B717F9">
              <w:rPr>
                <w:rFonts w:ascii="Calibri" w:eastAsia="Calibri" w:hAnsi="Calibri" w:cs="Times New Roman"/>
                <w:sz w:val="18"/>
                <w:szCs w:val="18"/>
                <w:lang w:eastAsia="en-US"/>
              </w:rPr>
              <w:t>soldados</w:t>
            </w:r>
            <w:proofErr w:type="spellEnd"/>
            <w:r w:rsidR="00C72296" w:rsidRPr="00B717F9">
              <w:rPr>
                <w:rFonts w:ascii="Calibri" w:eastAsia="Calibri" w:hAnsi="Calibri" w:cs="Times New Roman"/>
                <w:sz w:val="18"/>
                <w:szCs w:val="18"/>
                <w:lang w:eastAsia="en-US"/>
              </w:rPr>
              <w:t xml:space="preserve"> </w:t>
            </w:r>
            <w:proofErr w:type="spellStart"/>
            <w:r w:rsidR="00C72296" w:rsidRPr="00B717F9">
              <w:rPr>
                <w:rFonts w:ascii="Calibri" w:eastAsia="Calibri" w:hAnsi="Calibri" w:cs="Times New Roman"/>
                <w:sz w:val="18"/>
                <w:szCs w:val="18"/>
                <w:lang w:eastAsia="en-US"/>
              </w:rPr>
              <w:t>armados</w:t>
            </w:r>
            <w:proofErr w:type="spellEnd"/>
            <w:r w:rsidR="00C72296" w:rsidRPr="00B717F9">
              <w:rPr>
                <w:rFonts w:ascii="Calibri" w:eastAsia="Calibri" w:hAnsi="Calibri" w:cs="Times New Roman"/>
                <w:sz w:val="18"/>
                <w:szCs w:val="18"/>
                <w:lang w:eastAsia="en-US"/>
              </w:rPr>
              <w:t xml:space="preserve">, </w:t>
            </w:r>
            <w:proofErr w:type="spellStart"/>
            <w:r w:rsidR="00C72296" w:rsidRPr="00B717F9">
              <w:rPr>
                <w:rFonts w:ascii="Calibri" w:eastAsia="Calibri" w:hAnsi="Calibri" w:cs="Times New Roman"/>
                <w:sz w:val="18"/>
                <w:szCs w:val="18"/>
                <w:lang w:eastAsia="en-US"/>
              </w:rPr>
              <w:t>zanjas</w:t>
            </w:r>
            <w:proofErr w:type="spellEnd"/>
            <w:r w:rsidR="00C72296" w:rsidRPr="00B717F9">
              <w:rPr>
                <w:rFonts w:ascii="Calibri" w:eastAsia="Calibri" w:hAnsi="Calibri" w:cs="Times New Roman"/>
                <w:sz w:val="18"/>
                <w:szCs w:val="18"/>
                <w:lang w:eastAsia="en-US"/>
              </w:rPr>
              <w:t xml:space="preserve"> </w:t>
            </w:r>
            <w:proofErr w:type="spellStart"/>
            <w:r w:rsidR="00C72296" w:rsidRPr="00B717F9">
              <w:rPr>
                <w:rFonts w:ascii="Calibri" w:eastAsia="Calibri" w:hAnsi="Calibri" w:cs="Times New Roman"/>
                <w:sz w:val="18"/>
                <w:szCs w:val="18"/>
                <w:lang w:eastAsia="en-US"/>
              </w:rPr>
              <w:t>profundas</w:t>
            </w:r>
            <w:proofErr w:type="spellEnd"/>
            <w:r w:rsidR="00C72296" w:rsidRPr="00B717F9">
              <w:rPr>
                <w:rFonts w:ascii="Calibri" w:eastAsia="Calibri" w:hAnsi="Calibri" w:cs="Times New Roman"/>
                <w:sz w:val="18"/>
                <w:szCs w:val="18"/>
                <w:lang w:eastAsia="en-US"/>
              </w:rPr>
              <w:t>, etc.)</w:t>
            </w:r>
          </w:p>
        </w:tc>
        <w:tc>
          <w:tcPr>
            <w:tcW w:w="567" w:type="dxa"/>
            <w:vAlign w:val="center"/>
          </w:tcPr>
          <w:p w14:paraId="7D39A31D" w14:textId="3B81ED7F" w:rsidR="00B4540B" w:rsidRPr="00B717F9" w:rsidRDefault="003B28AA" w:rsidP="00C72296">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SÍ</w:t>
            </w:r>
          </w:p>
        </w:tc>
        <w:tc>
          <w:tcPr>
            <w:tcW w:w="557" w:type="dxa"/>
            <w:vAlign w:val="center"/>
          </w:tcPr>
          <w:p w14:paraId="2733918A" w14:textId="6B1EBA8A" w:rsidR="00B4540B" w:rsidRPr="00B717F9" w:rsidRDefault="003B28AA" w:rsidP="00C72296">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NO</w:t>
            </w:r>
          </w:p>
        </w:tc>
        <w:tc>
          <w:tcPr>
            <w:tcW w:w="2158" w:type="dxa"/>
          </w:tcPr>
          <w:p w14:paraId="0063144F" w14:textId="77777777" w:rsidR="00B4540B" w:rsidRDefault="00B4540B" w:rsidP="00F75786">
            <w:pPr>
              <w:spacing w:after="160" w:line="259" w:lineRule="auto"/>
              <w:rPr>
                <w:rFonts w:ascii="Calibri" w:eastAsia="Calibri" w:hAnsi="Calibri" w:cs="Times New Roman"/>
                <w:sz w:val="20"/>
                <w:szCs w:val="20"/>
                <w:lang w:eastAsia="en-US"/>
              </w:rPr>
            </w:pPr>
          </w:p>
        </w:tc>
      </w:tr>
      <w:tr w:rsidR="003B28AA" w14:paraId="08C888C8" w14:textId="77777777" w:rsidTr="00C72296">
        <w:tc>
          <w:tcPr>
            <w:tcW w:w="562" w:type="dxa"/>
            <w:shd w:val="clear" w:color="auto" w:fill="00B0F0"/>
            <w:vAlign w:val="center"/>
          </w:tcPr>
          <w:p w14:paraId="74AFA10C" w14:textId="442532CD" w:rsidR="003B28AA" w:rsidRPr="00B717F9" w:rsidRDefault="003B28AA" w:rsidP="00C72296">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1.2</w:t>
            </w:r>
          </w:p>
        </w:tc>
        <w:tc>
          <w:tcPr>
            <w:tcW w:w="6946" w:type="dxa"/>
          </w:tcPr>
          <w:p w14:paraId="10C24286" w14:textId="182D5556" w:rsidR="003B28AA" w:rsidRPr="00B717F9" w:rsidRDefault="00E07713" w:rsidP="003B28AA">
            <w:pPr>
              <w:spacing w:after="160" w:line="259" w:lineRule="auto"/>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 xml:space="preserve">El </w:t>
            </w:r>
            <w:proofErr w:type="spellStart"/>
            <w:r w:rsidRPr="00B717F9">
              <w:rPr>
                <w:rFonts w:ascii="Calibri" w:eastAsia="Calibri" w:hAnsi="Calibri" w:cs="Times New Roman"/>
                <w:sz w:val="18"/>
                <w:szCs w:val="18"/>
                <w:lang w:eastAsia="en-US"/>
              </w:rPr>
              <w:t>espacio</w:t>
            </w:r>
            <w:proofErr w:type="spellEnd"/>
            <w:r w:rsidRPr="00B717F9">
              <w:rPr>
                <w:rFonts w:ascii="Calibri" w:eastAsia="Calibri" w:hAnsi="Calibri" w:cs="Times New Roman"/>
                <w:sz w:val="18"/>
                <w:szCs w:val="18"/>
                <w:lang w:eastAsia="en-US"/>
              </w:rPr>
              <w:t xml:space="preserve"> de las aulas es </w:t>
            </w:r>
            <w:proofErr w:type="spellStart"/>
            <w:r w:rsidRPr="00B717F9">
              <w:rPr>
                <w:rFonts w:ascii="Calibri" w:eastAsia="Calibri" w:hAnsi="Calibri" w:cs="Times New Roman"/>
                <w:sz w:val="18"/>
                <w:szCs w:val="18"/>
                <w:lang w:eastAsia="en-US"/>
              </w:rPr>
              <w:t>suficiente</w:t>
            </w:r>
            <w:proofErr w:type="spellEnd"/>
            <w:r w:rsidRPr="00B717F9">
              <w:rPr>
                <w:rFonts w:ascii="Calibri" w:eastAsia="Calibri" w:hAnsi="Calibri" w:cs="Times New Roman"/>
                <w:sz w:val="18"/>
                <w:szCs w:val="18"/>
                <w:lang w:eastAsia="en-US"/>
              </w:rPr>
              <w:t xml:space="preserve"> para </w:t>
            </w:r>
            <w:proofErr w:type="spellStart"/>
            <w:r w:rsidRPr="00B717F9">
              <w:rPr>
                <w:rFonts w:ascii="Calibri" w:eastAsia="Calibri" w:hAnsi="Calibri" w:cs="Times New Roman"/>
                <w:sz w:val="18"/>
                <w:szCs w:val="18"/>
                <w:lang w:eastAsia="en-US"/>
              </w:rPr>
              <w:t>acomodar</w:t>
            </w:r>
            <w:proofErr w:type="spellEnd"/>
            <w:r w:rsidRPr="00B717F9">
              <w:rPr>
                <w:rFonts w:ascii="Calibri" w:eastAsia="Calibri" w:hAnsi="Calibri" w:cs="Times New Roman"/>
                <w:sz w:val="18"/>
                <w:szCs w:val="18"/>
                <w:lang w:eastAsia="en-US"/>
              </w:rPr>
              <w:t xml:space="preserve"> a los </w:t>
            </w:r>
            <w:proofErr w:type="spellStart"/>
            <w:r w:rsidRPr="00B717F9">
              <w:rPr>
                <w:rFonts w:ascii="Calibri" w:eastAsia="Calibri" w:hAnsi="Calibri" w:cs="Times New Roman"/>
                <w:sz w:val="18"/>
                <w:szCs w:val="18"/>
                <w:lang w:eastAsia="en-US"/>
              </w:rPr>
              <w:t>estudiantes</w:t>
            </w:r>
            <w:proofErr w:type="spellEnd"/>
            <w:r w:rsidRPr="00B717F9">
              <w:rPr>
                <w:rFonts w:ascii="Calibri" w:eastAsia="Calibri" w:hAnsi="Calibri" w:cs="Times New Roman"/>
                <w:sz w:val="18"/>
                <w:szCs w:val="18"/>
                <w:lang w:eastAsia="en-US"/>
              </w:rPr>
              <w:t xml:space="preserve"> en tanto</w:t>
            </w:r>
            <w:r w:rsidR="007978FC" w:rsidRPr="00B717F9">
              <w:rPr>
                <w:rFonts w:ascii="Calibri" w:eastAsia="Calibri" w:hAnsi="Calibri" w:cs="Times New Roman"/>
                <w:sz w:val="18"/>
                <w:szCs w:val="18"/>
                <w:lang w:eastAsia="en-US"/>
              </w:rPr>
              <w:t xml:space="preserve"> las</w:t>
            </w:r>
            <w:r w:rsidR="004D27C5" w:rsidRPr="00B717F9">
              <w:rPr>
                <w:rFonts w:ascii="Calibri" w:eastAsia="Calibri" w:hAnsi="Calibri" w:cs="Times New Roman"/>
                <w:sz w:val="18"/>
                <w:szCs w:val="18"/>
                <w:lang w:eastAsia="en-US"/>
              </w:rPr>
              <w:t xml:space="preserve"> mesas y sillas </w:t>
            </w:r>
            <w:proofErr w:type="spellStart"/>
            <w:r w:rsidR="004D27C5" w:rsidRPr="00B717F9">
              <w:rPr>
                <w:rFonts w:ascii="Calibri" w:eastAsia="Calibri" w:hAnsi="Calibri" w:cs="Times New Roman"/>
                <w:sz w:val="18"/>
                <w:szCs w:val="18"/>
                <w:lang w:eastAsia="en-US"/>
              </w:rPr>
              <w:t>usad</w:t>
            </w:r>
            <w:r w:rsidR="007978FC" w:rsidRPr="00B717F9">
              <w:rPr>
                <w:rFonts w:ascii="Calibri" w:eastAsia="Calibri" w:hAnsi="Calibri" w:cs="Times New Roman"/>
                <w:sz w:val="18"/>
                <w:szCs w:val="18"/>
                <w:lang w:eastAsia="en-US"/>
              </w:rPr>
              <w:t>a</w:t>
            </w:r>
            <w:r w:rsidR="004D27C5" w:rsidRPr="00B717F9">
              <w:rPr>
                <w:rFonts w:ascii="Calibri" w:eastAsia="Calibri" w:hAnsi="Calibri" w:cs="Times New Roman"/>
                <w:sz w:val="18"/>
                <w:szCs w:val="18"/>
                <w:lang w:eastAsia="en-US"/>
              </w:rPr>
              <w:t>s</w:t>
            </w:r>
            <w:proofErr w:type="spellEnd"/>
            <w:r w:rsidR="004D27C5" w:rsidRPr="00B717F9">
              <w:rPr>
                <w:rFonts w:ascii="Calibri" w:eastAsia="Calibri" w:hAnsi="Calibri" w:cs="Times New Roman"/>
                <w:sz w:val="18"/>
                <w:szCs w:val="18"/>
                <w:lang w:eastAsia="en-US"/>
              </w:rPr>
              <w:t xml:space="preserve"> no son </w:t>
            </w:r>
            <w:proofErr w:type="spellStart"/>
            <w:r w:rsidR="004D27C5" w:rsidRPr="00B717F9">
              <w:rPr>
                <w:rFonts w:ascii="Calibri" w:eastAsia="Calibri" w:hAnsi="Calibri" w:cs="Times New Roman"/>
                <w:sz w:val="18"/>
                <w:szCs w:val="18"/>
                <w:lang w:eastAsia="en-US"/>
              </w:rPr>
              <w:t>peligros</w:t>
            </w:r>
            <w:r w:rsidR="00A71633" w:rsidRPr="00B717F9">
              <w:rPr>
                <w:rFonts w:ascii="Calibri" w:eastAsia="Calibri" w:hAnsi="Calibri" w:cs="Times New Roman"/>
                <w:sz w:val="18"/>
                <w:szCs w:val="18"/>
                <w:lang w:eastAsia="en-US"/>
              </w:rPr>
              <w:t>a</w:t>
            </w:r>
            <w:r w:rsidR="004D27C5" w:rsidRPr="00B717F9">
              <w:rPr>
                <w:rFonts w:ascii="Calibri" w:eastAsia="Calibri" w:hAnsi="Calibri" w:cs="Times New Roman"/>
                <w:sz w:val="18"/>
                <w:szCs w:val="18"/>
                <w:lang w:eastAsia="en-US"/>
              </w:rPr>
              <w:t>s</w:t>
            </w:r>
            <w:proofErr w:type="spellEnd"/>
            <w:r w:rsidR="004D27C5" w:rsidRPr="00B717F9">
              <w:rPr>
                <w:rFonts w:ascii="Calibri" w:eastAsia="Calibri" w:hAnsi="Calibri" w:cs="Times New Roman"/>
                <w:sz w:val="18"/>
                <w:szCs w:val="18"/>
                <w:lang w:eastAsia="en-US"/>
              </w:rPr>
              <w:t xml:space="preserve"> </w:t>
            </w:r>
          </w:p>
        </w:tc>
        <w:tc>
          <w:tcPr>
            <w:tcW w:w="567" w:type="dxa"/>
            <w:vAlign w:val="center"/>
          </w:tcPr>
          <w:p w14:paraId="077EB738" w14:textId="54562B19" w:rsidR="003B28AA" w:rsidRPr="00B717F9" w:rsidRDefault="003B28AA" w:rsidP="00C72296">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SÍ</w:t>
            </w:r>
          </w:p>
        </w:tc>
        <w:tc>
          <w:tcPr>
            <w:tcW w:w="557" w:type="dxa"/>
            <w:vAlign w:val="center"/>
          </w:tcPr>
          <w:p w14:paraId="23479D16" w14:textId="08C04C3B" w:rsidR="003B28AA" w:rsidRPr="00B717F9" w:rsidRDefault="003B28AA" w:rsidP="00C72296">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NO</w:t>
            </w:r>
          </w:p>
        </w:tc>
        <w:tc>
          <w:tcPr>
            <w:tcW w:w="2158" w:type="dxa"/>
          </w:tcPr>
          <w:p w14:paraId="0D62223F" w14:textId="77777777" w:rsidR="003B28AA" w:rsidRDefault="003B28AA" w:rsidP="003B28AA">
            <w:pPr>
              <w:spacing w:after="160" w:line="259" w:lineRule="auto"/>
              <w:rPr>
                <w:rFonts w:ascii="Calibri" w:eastAsia="Calibri" w:hAnsi="Calibri" w:cs="Times New Roman"/>
                <w:sz w:val="20"/>
                <w:szCs w:val="20"/>
                <w:lang w:eastAsia="en-US"/>
              </w:rPr>
            </w:pPr>
          </w:p>
        </w:tc>
      </w:tr>
      <w:tr w:rsidR="003B28AA" w14:paraId="04AE048B" w14:textId="77777777" w:rsidTr="00C72296">
        <w:tc>
          <w:tcPr>
            <w:tcW w:w="562" w:type="dxa"/>
            <w:shd w:val="clear" w:color="auto" w:fill="00B0F0"/>
            <w:vAlign w:val="center"/>
          </w:tcPr>
          <w:p w14:paraId="1034157C" w14:textId="5A8B1A91" w:rsidR="003B28AA" w:rsidRPr="00B717F9" w:rsidRDefault="003B28AA" w:rsidP="00C72296">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1.3</w:t>
            </w:r>
          </w:p>
        </w:tc>
        <w:tc>
          <w:tcPr>
            <w:tcW w:w="6946" w:type="dxa"/>
          </w:tcPr>
          <w:p w14:paraId="3928EBB2" w14:textId="37E3EF5C" w:rsidR="003B28AA" w:rsidRPr="00B717F9" w:rsidRDefault="00077FC9" w:rsidP="003B28AA">
            <w:pPr>
              <w:spacing w:after="160" w:line="259" w:lineRule="auto"/>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 xml:space="preserve">Hay </w:t>
            </w:r>
            <w:proofErr w:type="spellStart"/>
            <w:r w:rsidRPr="00B717F9">
              <w:rPr>
                <w:rFonts w:ascii="Calibri" w:eastAsia="Calibri" w:hAnsi="Calibri" w:cs="Times New Roman"/>
                <w:sz w:val="18"/>
                <w:szCs w:val="18"/>
                <w:lang w:eastAsia="en-US"/>
              </w:rPr>
              <w:t>baños</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diferenciados</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por</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sexo</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claramente</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identificados</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funcionales</w:t>
            </w:r>
            <w:proofErr w:type="spellEnd"/>
            <w:r w:rsidRPr="00B717F9">
              <w:rPr>
                <w:rFonts w:ascii="Calibri" w:eastAsia="Calibri" w:hAnsi="Calibri" w:cs="Times New Roman"/>
                <w:sz w:val="18"/>
                <w:szCs w:val="18"/>
                <w:lang w:eastAsia="en-US"/>
              </w:rPr>
              <w:t xml:space="preserve"> y con </w:t>
            </w:r>
            <w:proofErr w:type="spellStart"/>
            <w:r w:rsidRPr="00B717F9">
              <w:rPr>
                <w:rFonts w:ascii="Calibri" w:eastAsia="Calibri" w:hAnsi="Calibri" w:cs="Times New Roman"/>
                <w:sz w:val="18"/>
                <w:szCs w:val="18"/>
                <w:lang w:eastAsia="en-US"/>
              </w:rPr>
              <w:t>buen</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mantenimiento</w:t>
            </w:r>
            <w:proofErr w:type="spellEnd"/>
          </w:p>
        </w:tc>
        <w:tc>
          <w:tcPr>
            <w:tcW w:w="567" w:type="dxa"/>
            <w:vAlign w:val="center"/>
          </w:tcPr>
          <w:p w14:paraId="71E6E799" w14:textId="3309DE23" w:rsidR="003B28AA" w:rsidRPr="00B717F9" w:rsidRDefault="003B28AA" w:rsidP="00C72296">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SÍ</w:t>
            </w:r>
          </w:p>
        </w:tc>
        <w:tc>
          <w:tcPr>
            <w:tcW w:w="557" w:type="dxa"/>
            <w:vAlign w:val="center"/>
          </w:tcPr>
          <w:p w14:paraId="424FD3EA" w14:textId="1C9BA827" w:rsidR="003B28AA" w:rsidRPr="00B717F9" w:rsidRDefault="003B28AA" w:rsidP="00C72296">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NO</w:t>
            </w:r>
          </w:p>
        </w:tc>
        <w:tc>
          <w:tcPr>
            <w:tcW w:w="2158" w:type="dxa"/>
          </w:tcPr>
          <w:p w14:paraId="0B819140" w14:textId="77777777" w:rsidR="003B28AA" w:rsidRDefault="003B28AA" w:rsidP="003B28AA">
            <w:pPr>
              <w:spacing w:after="160" w:line="259" w:lineRule="auto"/>
              <w:rPr>
                <w:rFonts w:ascii="Calibri" w:eastAsia="Calibri" w:hAnsi="Calibri" w:cs="Times New Roman"/>
                <w:sz w:val="20"/>
                <w:szCs w:val="20"/>
                <w:lang w:eastAsia="en-US"/>
              </w:rPr>
            </w:pPr>
          </w:p>
        </w:tc>
      </w:tr>
      <w:tr w:rsidR="003B28AA" w14:paraId="1C9B7391" w14:textId="77777777" w:rsidTr="00C72296">
        <w:tc>
          <w:tcPr>
            <w:tcW w:w="562" w:type="dxa"/>
            <w:shd w:val="clear" w:color="auto" w:fill="00B0F0"/>
            <w:vAlign w:val="center"/>
          </w:tcPr>
          <w:p w14:paraId="22F0F621" w14:textId="10B667D8" w:rsidR="003B28AA" w:rsidRPr="00B717F9" w:rsidRDefault="003B28AA" w:rsidP="00C72296">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1.4</w:t>
            </w:r>
          </w:p>
        </w:tc>
        <w:tc>
          <w:tcPr>
            <w:tcW w:w="6946" w:type="dxa"/>
          </w:tcPr>
          <w:p w14:paraId="111F1B38" w14:textId="5989670A" w:rsidR="003B28AA" w:rsidRPr="00B717F9" w:rsidRDefault="00041D2B" w:rsidP="003B28AA">
            <w:pPr>
              <w:spacing w:after="160" w:line="259" w:lineRule="auto"/>
              <w:rPr>
                <w:rFonts w:ascii="Calibri" w:eastAsia="Calibri" w:hAnsi="Calibri" w:cs="Times New Roman"/>
                <w:sz w:val="18"/>
                <w:szCs w:val="18"/>
                <w:lang w:eastAsia="en-US"/>
              </w:rPr>
            </w:pPr>
            <w:proofErr w:type="spellStart"/>
            <w:r w:rsidRPr="00B717F9">
              <w:rPr>
                <w:rFonts w:ascii="Calibri" w:eastAsia="Calibri" w:hAnsi="Calibri" w:cs="Times New Roman"/>
                <w:sz w:val="18"/>
                <w:szCs w:val="18"/>
                <w:lang w:eastAsia="en-US"/>
              </w:rPr>
              <w:t>Instalaciones</w:t>
            </w:r>
            <w:proofErr w:type="spellEnd"/>
            <w:r w:rsidRPr="00B717F9">
              <w:rPr>
                <w:rFonts w:ascii="Calibri" w:eastAsia="Calibri" w:hAnsi="Calibri" w:cs="Times New Roman"/>
                <w:sz w:val="18"/>
                <w:szCs w:val="18"/>
                <w:lang w:eastAsia="en-US"/>
              </w:rPr>
              <w:t xml:space="preserve"> para </w:t>
            </w:r>
            <w:proofErr w:type="spellStart"/>
            <w:r w:rsidRPr="00B717F9">
              <w:rPr>
                <w:rFonts w:ascii="Calibri" w:eastAsia="Calibri" w:hAnsi="Calibri" w:cs="Times New Roman"/>
                <w:sz w:val="18"/>
                <w:szCs w:val="18"/>
                <w:lang w:eastAsia="en-US"/>
              </w:rPr>
              <w:t>lavarse</w:t>
            </w:r>
            <w:proofErr w:type="spellEnd"/>
            <w:r w:rsidRPr="00B717F9">
              <w:rPr>
                <w:rFonts w:ascii="Calibri" w:eastAsia="Calibri" w:hAnsi="Calibri" w:cs="Times New Roman"/>
                <w:sz w:val="18"/>
                <w:szCs w:val="18"/>
                <w:lang w:eastAsia="en-US"/>
              </w:rPr>
              <w:t xml:space="preserve"> las </w:t>
            </w:r>
            <w:proofErr w:type="spellStart"/>
            <w:r w:rsidRPr="00B717F9">
              <w:rPr>
                <w:rFonts w:ascii="Calibri" w:eastAsia="Calibri" w:hAnsi="Calibri" w:cs="Times New Roman"/>
                <w:sz w:val="18"/>
                <w:szCs w:val="18"/>
                <w:lang w:eastAsia="en-US"/>
              </w:rPr>
              <w:t>manos</w:t>
            </w:r>
            <w:proofErr w:type="spellEnd"/>
            <w:r w:rsidRPr="00B717F9">
              <w:rPr>
                <w:rFonts w:ascii="Calibri" w:eastAsia="Calibri" w:hAnsi="Calibri" w:cs="Times New Roman"/>
                <w:sz w:val="18"/>
                <w:szCs w:val="18"/>
                <w:lang w:eastAsia="en-US"/>
              </w:rPr>
              <w:t xml:space="preserve"> con </w:t>
            </w:r>
            <w:proofErr w:type="spellStart"/>
            <w:r w:rsidR="009900FF" w:rsidRPr="00B717F9">
              <w:rPr>
                <w:rFonts w:ascii="Calibri" w:eastAsia="Calibri" w:hAnsi="Calibri" w:cs="Times New Roman"/>
                <w:sz w:val="18"/>
                <w:szCs w:val="18"/>
                <w:lang w:eastAsia="en-US"/>
              </w:rPr>
              <w:t>fuente</w:t>
            </w:r>
            <w:proofErr w:type="spellEnd"/>
            <w:r w:rsidR="009900FF" w:rsidRPr="00B717F9">
              <w:rPr>
                <w:rFonts w:ascii="Calibri" w:eastAsia="Calibri" w:hAnsi="Calibri" w:cs="Times New Roman"/>
                <w:sz w:val="18"/>
                <w:szCs w:val="18"/>
                <w:lang w:eastAsia="en-US"/>
              </w:rPr>
              <w:t xml:space="preserve"> de </w:t>
            </w:r>
            <w:proofErr w:type="spellStart"/>
            <w:r w:rsidR="009900FF" w:rsidRPr="00B717F9">
              <w:rPr>
                <w:rFonts w:ascii="Calibri" w:eastAsia="Calibri" w:hAnsi="Calibri" w:cs="Times New Roman"/>
                <w:sz w:val="18"/>
                <w:szCs w:val="18"/>
                <w:lang w:eastAsia="en-US"/>
              </w:rPr>
              <w:t>agua</w:t>
            </w:r>
            <w:proofErr w:type="spellEnd"/>
            <w:r w:rsidR="009900FF" w:rsidRPr="00B717F9">
              <w:rPr>
                <w:rFonts w:ascii="Calibri" w:eastAsia="Calibri" w:hAnsi="Calibri" w:cs="Times New Roman"/>
                <w:sz w:val="18"/>
                <w:szCs w:val="18"/>
                <w:lang w:eastAsia="en-US"/>
              </w:rPr>
              <w:t xml:space="preserve"> </w:t>
            </w:r>
            <w:proofErr w:type="spellStart"/>
            <w:r w:rsidR="009900FF" w:rsidRPr="00B717F9">
              <w:rPr>
                <w:rFonts w:ascii="Calibri" w:eastAsia="Calibri" w:hAnsi="Calibri" w:cs="Times New Roman"/>
                <w:sz w:val="18"/>
                <w:szCs w:val="18"/>
                <w:lang w:eastAsia="en-US"/>
              </w:rPr>
              <w:t>limpia</w:t>
            </w:r>
            <w:proofErr w:type="spellEnd"/>
            <w:r w:rsidR="009900FF" w:rsidRPr="00B717F9">
              <w:rPr>
                <w:rFonts w:ascii="Calibri" w:eastAsia="Calibri" w:hAnsi="Calibri" w:cs="Times New Roman"/>
                <w:sz w:val="18"/>
                <w:szCs w:val="18"/>
                <w:lang w:eastAsia="en-US"/>
              </w:rPr>
              <w:t xml:space="preserve"> disponible</w:t>
            </w:r>
          </w:p>
        </w:tc>
        <w:tc>
          <w:tcPr>
            <w:tcW w:w="567" w:type="dxa"/>
            <w:vAlign w:val="center"/>
          </w:tcPr>
          <w:p w14:paraId="7163F4E7" w14:textId="3C926163" w:rsidR="003B28AA" w:rsidRPr="00B717F9" w:rsidRDefault="003B28AA" w:rsidP="00C72296">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SÍ</w:t>
            </w:r>
          </w:p>
        </w:tc>
        <w:tc>
          <w:tcPr>
            <w:tcW w:w="557" w:type="dxa"/>
            <w:vAlign w:val="center"/>
          </w:tcPr>
          <w:p w14:paraId="22B73FA6" w14:textId="56AEDFB1" w:rsidR="003B28AA" w:rsidRPr="00B717F9" w:rsidRDefault="003B28AA" w:rsidP="00C72296">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NO</w:t>
            </w:r>
          </w:p>
        </w:tc>
        <w:tc>
          <w:tcPr>
            <w:tcW w:w="2158" w:type="dxa"/>
          </w:tcPr>
          <w:p w14:paraId="6B119559" w14:textId="77777777" w:rsidR="003B28AA" w:rsidRDefault="003B28AA" w:rsidP="003B28AA">
            <w:pPr>
              <w:spacing w:after="160" w:line="259" w:lineRule="auto"/>
              <w:rPr>
                <w:rFonts w:ascii="Calibri" w:eastAsia="Calibri" w:hAnsi="Calibri" w:cs="Times New Roman"/>
                <w:sz w:val="20"/>
                <w:szCs w:val="20"/>
                <w:lang w:eastAsia="en-US"/>
              </w:rPr>
            </w:pPr>
          </w:p>
        </w:tc>
      </w:tr>
      <w:tr w:rsidR="003B28AA" w14:paraId="23CEC241" w14:textId="77777777" w:rsidTr="00C72296">
        <w:tc>
          <w:tcPr>
            <w:tcW w:w="562" w:type="dxa"/>
            <w:shd w:val="clear" w:color="auto" w:fill="00B0F0"/>
            <w:vAlign w:val="center"/>
          </w:tcPr>
          <w:p w14:paraId="12AD3B73" w14:textId="431A6A7A" w:rsidR="003B28AA" w:rsidRPr="00B717F9" w:rsidRDefault="003B28AA" w:rsidP="00C72296">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lastRenderedPageBreak/>
              <w:t>1.5</w:t>
            </w:r>
          </w:p>
        </w:tc>
        <w:tc>
          <w:tcPr>
            <w:tcW w:w="6946" w:type="dxa"/>
          </w:tcPr>
          <w:p w14:paraId="1ACE5FFB" w14:textId="3DDDF7E8" w:rsidR="003B28AA" w:rsidRPr="00B717F9" w:rsidRDefault="00EE72E5" w:rsidP="003B28AA">
            <w:pPr>
              <w:spacing w:after="160" w:line="259" w:lineRule="auto"/>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 xml:space="preserve">Se </w:t>
            </w:r>
            <w:proofErr w:type="spellStart"/>
            <w:r w:rsidRPr="00B717F9">
              <w:rPr>
                <w:rFonts w:ascii="Calibri" w:eastAsia="Calibri" w:hAnsi="Calibri" w:cs="Times New Roman"/>
                <w:sz w:val="18"/>
                <w:szCs w:val="18"/>
                <w:lang w:eastAsia="en-US"/>
              </w:rPr>
              <w:t>provee</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comida</w:t>
            </w:r>
            <w:proofErr w:type="spellEnd"/>
            <w:r w:rsidRPr="00B717F9">
              <w:rPr>
                <w:rFonts w:ascii="Calibri" w:eastAsia="Calibri" w:hAnsi="Calibri" w:cs="Times New Roman"/>
                <w:sz w:val="18"/>
                <w:szCs w:val="18"/>
                <w:lang w:eastAsia="en-US"/>
              </w:rPr>
              <w:t xml:space="preserve"> en el </w:t>
            </w:r>
            <w:proofErr w:type="spellStart"/>
            <w:r w:rsidRPr="00B717F9">
              <w:rPr>
                <w:rFonts w:ascii="Calibri" w:eastAsia="Calibri" w:hAnsi="Calibri" w:cs="Times New Roman"/>
                <w:sz w:val="18"/>
                <w:szCs w:val="18"/>
                <w:lang w:eastAsia="en-US"/>
              </w:rPr>
              <w:t>colegio</w:t>
            </w:r>
            <w:proofErr w:type="spellEnd"/>
          </w:p>
        </w:tc>
        <w:tc>
          <w:tcPr>
            <w:tcW w:w="567" w:type="dxa"/>
            <w:vAlign w:val="center"/>
          </w:tcPr>
          <w:p w14:paraId="7A44D24F" w14:textId="5750BB16" w:rsidR="003B28AA" w:rsidRPr="00B717F9" w:rsidRDefault="003B28AA" w:rsidP="00C72296">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SÍ</w:t>
            </w:r>
          </w:p>
        </w:tc>
        <w:tc>
          <w:tcPr>
            <w:tcW w:w="557" w:type="dxa"/>
            <w:vAlign w:val="center"/>
          </w:tcPr>
          <w:p w14:paraId="3D450E65" w14:textId="4F262D55" w:rsidR="003B28AA" w:rsidRPr="00B717F9" w:rsidRDefault="003B28AA" w:rsidP="00C72296">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NO</w:t>
            </w:r>
          </w:p>
        </w:tc>
        <w:tc>
          <w:tcPr>
            <w:tcW w:w="2158" w:type="dxa"/>
          </w:tcPr>
          <w:p w14:paraId="1D460F89" w14:textId="77777777" w:rsidR="003B28AA" w:rsidRDefault="003B28AA" w:rsidP="003B28AA">
            <w:pPr>
              <w:spacing w:after="160" w:line="259" w:lineRule="auto"/>
              <w:rPr>
                <w:rFonts w:ascii="Calibri" w:eastAsia="Calibri" w:hAnsi="Calibri" w:cs="Times New Roman"/>
                <w:sz w:val="20"/>
                <w:szCs w:val="20"/>
                <w:lang w:eastAsia="en-US"/>
              </w:rPr>
            </w:pPr>
          </w:p>
        </w:tc>
      </w:tr>
      <w:tr w:rsidR="003B28AA" w14:paraId="31F4A5A4" w14:textId="77777777" w:rsidTr="00C72296">
        <w:tc>
          <w:tcPr>
            <w:tcW w:w="562" w:type="dxa"/>
            <w:shd w:val="clear" w:color="auto" w:fill="00B0F0"/>
            <w:vAlign w:val="center"/>
          </w:tcPr>
          <w:p w14:paraId="4DFEF607" w14:textId="550918FC" w:rsidR="003B28AA" w:rsidRPr="00B717F9" w:rsidRDefault="003B28AA" w:rsidP="00C72296">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1.6</w:t>
            </w:r>
          </w:p>
        </w:tc>
        <w:tc>
          <w:tcPr>
            <w:tcW w:w="6946" w:type="dxa"/>
          </w:tcPr>
          <w:p w14:paraId="49315025" w14:textId="4DC5B801" w:rsidR="003B28AA" w:rsidRPr="00B717F9" w:rsidRDefault="00F956E5" w:rsidP="003B28AA">
            <w:pPr>
              <w:spacing w:after="160" w:line="259" w:lineRule="auto"/>
              <w:rPr>
                <w:rFonts w:ascii="Calibri" w:eastAsia="Calibri" w:hAnsi="Calibri" w:cs="Times New Roman"/>
                <w:sz w:val="18"/>
                <w:szCs w:val="18"/>
                <w:lang w:eastAsia="en-US"/>
              </w:rPr>
            </w:pPr>
            <w:proofErr w:type="spellStart"/>
            <w:r w:rsidRPr="00B717F9">
              <w:rPr>
                <w:rFonts w:ascii="Calibri" w:eastAsia="Calibri" w:hAnsi="Calibri" w:cs="Times New Roman"/>
                <w:sz w:val="18"/>
                <w:szCs w:val="18"/>
                <w:lang w:eastAsia="en-US"/>
              </w:rPr>
              <w:t>Equipos</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sanitarios</w:t>
            </w:r>
            <w:proofErr w:type="spellEnd"/>
            <w:r w:rsidRPr="00B717F9">
              <w:rPr>
                <w:rFonts w:ascii="Calibri" w:eastAsia="Calibri" w:hAnsi="Calibri" w:cs="Times New Roman"/>
                <w:sz w:val="18"/>
                <w:szCs w:val="18"/>
                <w:lang w:eastAsia="en-US"/>
              </w:rPr>
              <w:t xml:space="preserve"> con </w:t>
            </w:r>
            <w:proofErr w:type="spellStart"/>
            <w:r w:rsidRPr="00B717F9">
              <w:rPr>
                <w:rFonts w:ascii="Calibri" w:eastAsia="Calibri" w:hAnsi="Calibri" w:cs="Times New Roman"/>
                <w:sz w:val="18"/>
                <w:szCs w:val="18"/>
                <w:lang w:eastAsia="en-US"/>
              </w:rPr>
              <w:t>disposiciones</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reusables</w:t>
            </w:r>
            <w:proofErr w:type="spellEnd"/>
            <w:r w:rsidRPr="00B717F9">
              <w:rPr>
                <w:rFonts w:ascii="Calibri" w:eastAsia="Calibri" w:hAnsi="Calibri" w:cs="Times New Roman"/>
                <w:sz w:val="18"/>
                <w:szCs w:val="18"/>
                <w:lang w:eastAsia="en-US"/>
              </w:rPr>
              <w:t xml:space="preserve"> que son </w:t>
            </w:r>
            <w:proofErr w:type="spellStart"/>
            <w:r w:rsidRPr="00B717F9">
              <w:rPr>
                <w:rFonts w:ascii="Calibri" w:eastAsia="Calibri" w:hAnsi="Calibri" w:cs="Times New Roman"/>
                <w:sz w:val="18"/>
                <w:szCs w:val="18"/>
                <w:lang w:eastAsia="en-US"/>
              </w:rPr>
              <w:t>proporcionadas</w:t>
            </w:r>
            <w:proofErr w:type="spellEnd"/>
            <w:r w:rsidRPr="00B717F9">
              <w:rPr>
                <w:rFonts w:ascii="Calibri" w:eastAsia="Calibri" w:hAnsi="Calibri" w:cs="Times New Roman"/>
                <w:sz w:val="18"/>
                <w:szCs w:val="18"/>
                <w:lang w:eastAsia="en-US"/>
              </w:rPr>
              <w:t xml:space="preserve"> para </w:t>
            </w:r>
            <w:proofErr w:type="spellStart"/>
            <w:r w:rsidRPr="00B717F9">
              <w:rPr>
                <w:rFonts w:ascii="Calibri" w:eastAsia="Calibri" w:hAnsi="Calibri" w:cs="Times New Roman"/>
                <w:sz w:val="18"/>
                <w:szCs w:val="18"/>
                <w:lang w:eastAsia="en-US"/>
              </w:rPr>
              <w:t>todas</w:t>
            </w:r>
            <w:proofErr w:type="spellEnd"/>
            <w:r w:rsidRPr="00B717F9">
              <w:rPr>
                <w:rFonts w:ascii="Calibri" w:eastAsia="Calibri" w:hAnsi="Calibri" w:cs="Times New Roman"/>
                <w:sz w:val="18"/>
                <w:szCs w:val="18"/>
                <w:lang w:eastAsia="en-US"/>
              </w:rPr>
              <w:t xml:space="preserve"> las </w:t>
            </w:r>
            <w:proofErr w:type="spellStart"/>
            <w:r w:rsidRPr="00B717F9">
              <w:rPr>
                <w:rFonts w:ascii="Calibri" w:eastAsia="Calibri" w:hAnsi="Calibri" w:cs="Times New Roman"/>
                <w:sz w:val="18"/>
                <w:szCs w:val="18"/>
                <w:lang w:eastAsia="en-US"/>
              </w:rPr>
              <w:t>jóvenes</w:t>
            </w:r>
            <w:proofErr w:type="spellEnd"/>
            <w:r w:rsidRPr="00B717F9">
              <w:rPr>
                <w:rFonts w:ascii="Calibri" w:eastAsia="Calibri" w:hAnsi="Calibri" w:cs="Times New Roman"/>
                <w:sz w:val="18"/>
                <w:szCs w:val="18"/>
                <w:lang w:eastAsia="en-US"/>
              </w:rPr>
              <w:t xml:space="preserve"> adolescentes</w:t>
            </w:r>
          </w:p>
        </w:tc>
        <w:tc>
          <w:tcPr>
            <w:tcW w:w="567" w:type="dxa"/>
          </w:tcPr>
          <w:p w14:paraId="03DC80F9" w14:textId="534F209A" w:rsidR="003B28AA" w:rsidRPr="00B717F9" w:rsidRDefault="003B28AA" w:rsidP="003B28AA">
            <w:pPr>
              <w:spacing w:after="160" w:line="259" w:lineRule="auto"/>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SÍ</w:t>
            </w:r>
          </w:p>
        </w:tc>
        <w:tc>
          <w:tcPr>
            <w:tcW w:w="557" w:type="dxa"/>
          </w:tcPr>
          <w:p w14:paraId="3D4C88A7" w14:textId="1DA2A1EE" w:rsidR="003B28AA" w:rsidRPr="00B717F9" w:rsidRDefault="003B28AA" w:rsidP="003B28AA">
            <w:pPr>
              <w:spacing w:after="160" w:line="259" w:lineRule="auto"/>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NO</w:t>
            </w:r>
          </w:p>
        </w:tc>
        <w:tc>
          <w:tcPr>
            <w:tcW w:w="2158" w:type="dxa"/>
          </w:tcPr>
          <w:p w14:paraId="3C235159" w14:textId="77777777" w:rsidR="003B28AA" w:rsidRPr="00B717F9" w:rsidRDefault="003B28AA" w:rsidP="003B28AA">
            <w:pPr>
              <w:spacing w:after="160" w:line="259" w:lineRule="auto"/>
              <w:rPr>
                <w:rFonts w:ascii="Calibri" w:eastAsia="Calibri" w:hAnsi="Calibri" w:cs="Times New Roman"/>
                <w:sz w:val="18"/>
                <w:szCs w:val="18"/>
                <w:lang w:eastAsia="en-US"/>
              </w:rPr>
            </w:pPr>
          </w:p>
        </w:tc>
      </w:tr>
      <w:tr w:rsidR="00423EEF" w14:paraId="46B83CC2" w14:textId="77777777" w:rsidTr="00AC50CE">
        <w:tc>
          <w:tcPr>
            <w:tcW w:w="562" w:type="dxa"/>
            <w:shd w:val="clear" w:color="auto" w:fill="AA72D4"/>
            <w:vAlign w:val="center"/>
          </w:tcPr>
          <w:p w14:paraId="1183440C" w14:textId="65916A94" w:rsidR="00423EEF" w:rsidRDefault="00423EEF" w:rsidP="00C72296">
            <w:pPr>
              <w:spacing w:after="160" w:line="259" w:lineRule="auto"/>
              <w:jc w:val="left"/>
              <w:rPr>
                <w:rFonts w:ascii="Calibri" w:eastAsia="Calibri" w:hAnsi="Calibri" w:cs="Times New Roman"/>
                <w:sz w:val="20"/>
                <w:szCs w:val="20"/>
                <w:lang w:eastAsia="en-US"/>
              </w:rPr>
            </w:pPr>
            <w:r>
              <w:rPr>
                <w:rFonts w:ascii="Calibri" w:eastAsia="Calibri" w:hAnsi="Calibri" w:cs="Times New Roman"/>
                <w:sz w:val="20"/>
                <w:szCs w:val="20"/>
                <w:lang w:eastAsia="en-US"/>
              </w:rPr>
              <w:t>2</w:t>
            </w:r>
          </w:p>
        </w:tc>
        <w:tc>
          <w:tcPr>
            <w:tcW w:w="8070" w:type="dxa"/>
            <w:gridSpan w:val="3"/>
            <w:shd w:val="clear" w:color="auto" w:fill="AA72D4"/>
            <w:vAlign w:val="center"/>
          </w:tcPr>
          <w:p w14:paraId="1CC46465" w14:textId="4FA99EF1" w:rsidR="00423EEF" w:rsidRDefault="00423EEF" w:rsidP="00AC50CE">
            <w:pPr>
              <w:spacing w:after="160" w:line="259" w:lineRule="auto"/>
              <w:jc w:val="center"/>
              <w:rPr>
                <w:rFonts w:ascii="Calibri" w:eastAsia="Calibri" w:hAnsi="Calibri" w:cs="Times New Roman"/>
                <w:sz w:val="20"/>
                <w:szCs w:val="20"/>
                <w:lang w:eastAsia="en-US"/>
              </w:rPr>
            </w:pPr>
            <w:r>
              <w:rPr>
                <w:rFonts w:ascii="Calibri" w:eastAsia="Calibri" w:hAnsi="Calibri" w:cs="Times New Roman"/>
                <w:sz w:val="20"/>
                <w:szCs w:val="20"/>
                <w:lang w:eastAsia="en-US"/>
              </w:rPr>
              <w:t>AMBIENTE POSITIVO DE APRENDIZAJE</w:t>
            </w:r>
          </w:p>
        </w:tc>
        <w:tc>
          <w:tcPr>
            <w:tcW w:w="2158" w:type="dxa"/>
            <w:shd w:val="clear" w:color="auto" w:fill="AA72D4"/>
          </w:tcPr>
          <w:p w14:paraId="354C2F1D" w14:textId="31790674" w:rsidR="00423EEF" w:rsidRDefault="00937FC1" w:rsidP="003B28AA">
            <w:pPr>
              <w:spacing w:after="160" w:line="259" w:lineRule="auto"/>
              <w:rPr>
                <w:rFonts w:ascii="Calibri" w:eastAsia="Calibri" w:hAnsi="Calibri" w:cs="Times New Roman"/>
                <w:sz w:val="20"/>
                <w:szCs w:val="20"/>
                <w:lang w:eastAsia="en-US"/>
              </w:rPr>
            </w:pPr>
            <w:proofErr w:type="spellStart"/>
            <w:r>
              <w:rPr>
                <w:rFonts w:ascii="Calibri" w:eastAsia="Calibri" w:hAnsi="Calibri" w:cs="Times New Roman"/>
                <w:sz w:val="20"/>
                <w:szCs w:val="20"/>
                <w:lang w:eastAsia="en-US"/>
              </w:rPr>
              <w:t>Acciones</w:t>
            </w:r>
            <w:proofErr w:type="spellEnd"/>
            <w:r>
              <w:rPr>
                <w:rFonts w:ascii="Calibri" w:eastAsia="Calibri" w:hAnsi="Calibri" w:cs="Times New Roman"/>
                <w:sz w:val="20"/>
                <w:szCs w:val="20"/>
                <w:lang w:eastAsia="en-US"/>
              </w:rPr>
              <w:t xml:space="preserve"> para </w:t>
            </w:r>
            <w:proofErr w:type="spellStart"/>
            <w:r>
              <w:rPr>
                <w:rFonts w:ascii="Calibri" w:eastAsia="Calibri" w:hAnsi="Calibri" w:cs="Times New Roman"/>
                <w:sz w:val="20"/>
                <w:szCs w:val="20"/>
                <w:lang w:eastAsia="en-US"/>
              </w:rPr>
              <w:t>crear</w:t>
            </w:r>
            <w:proofErr w:type="spellEnd"/>
            <w:r>
              <w:rPr>
                <w:rFonts w:ascii="Calibri" w:eastAsia="Calibri" w:hAnsi="Calibri" w:cs="Times New Roman"/>
                <w:sz w:val="20"/>
                <w:szCs w:val="20"/>
                <w:lang w:eastAsia="en-US"/>
              </w:rPr>
              <w:t xml:space="preserve"> un </w:t>
            </w:r>
            <w:proofErr w:type="spellStart"/>
            <w:r>
              <w:rPr>
                <w:rFonts w:ascii="Calibri" w:eastAsia="Calibri" w:hAnsi="Calibri" w:cs="Times New Roman"/>
                <w:sz w:val="20"/>
                <w:szCs w:val="20"/>
                <w:lang w:eastAsia="en-US"/>
              </w:rPr>
              <w:t>ambiente</w:t>
            </w:r>
            <w:proofErr w:type="spellEnd"/>
            <w:r>
              <w:rPr>
                <w:rFonts w:ascii="Calibri" w:eastAsia="Calibri" w:hAnsi="Calibri" w:cs="Times New Roman"/>
                <w:sz w:val="20"/>
                <w:szCs w:val="20"/>
                <w:lang w:eastAsia="en-US"/>
              </w:rPr>
              <w:t xml:space="preserve"> de </w:t>
            </w:r>
            <w:proofErr w:type="spellStart"/>
            <w:r>
              <w:rPr>
                <w:rFonts w:ascii="Calibri" w:eastAsia="Calibri" w:hAnsi="Calibri" w:cs="Times New Roman"/>
                <w:sz w:val="20"/>
                <w:szCs w:val="20"/>
                <w:lang w:eastAsia="en-US"/>
              </w:rPr>
              <w:t>aprendizaje</w:t>
            </w:r>
            <w:proofErr w:type="spellEnd"/>
            <w:r>
              <w:rPr>
                <w:rFonts w:ascii="Calibri" w:eastAsia="Calibri" w:hAnsi="Calibri" w:cs="Times New Roman"/>
                <w:sz w:val="20"/>
                <w:szCs w:val="20"/>
                <w:lang w:eastAsia="en-US"/>
              </w:rPr>
              <w:t xml:space="preserve"> </w:t>
            </w:r>
            <w:proofErr w:type="spellStart"/>
            <w:r>
              <w:rPr>
                <w:rFonts w:ascii="Calibri" w:eastAsia="Calibri" w:hAnsi="Calibri" w:cs="Times New Roman"/>
                <w:sz w:val="20"/>
                <w:szCs w:val="20"/>
                <w:lang w:eastAsia="en-US"/>
              </w:rPr>
              <w:t>positivo</w:t>
            </w:r>
            <w:proofErr w:type="spellEnd"/>
          </w:p>
        </w:tc>
      </w:tr>
      <w:tr w:rsidR="00423EEF" w14:paraId="7F274E29" w14:textId="77777777" w:rsidTr="00181705">
        <w:tc>
          <w:tcPr>
            <w:tcW w:w="562" w:type="dxa"/>
            <w:shd w:val="clear" w:color="auto" w:fill="AA72D4"/>
            <w:vAlign w:val="center"/>
          </w:tcPr>
          <w:p w14:paraId="3C65BACC" w14:textId="7D260AAF" w:rsidR="00423EEF" w:rsidRPr="00B717F9" w:rsidRDefault="00423EEF" w:rsidP="00423EEF">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2.1</w:t>
            </w:r>
          </w:p>
        </w:tc>
        <w:tc>
          <w:tcPr>
            <w:tcW w:w="6946" w:type="dxa"/>
            <w:shd w:val="clear" w:color="auto" w:fill="FFFFFF" w:themeFill="background1"/>
            <w:vAlign w:val="center"/>
          </w:tcPr>
          <w:p w14:paraId="25BBF39C" w14:textId="73D3C966" w:rsidR="00423EEF" w:rsidRPr="00B717F9" w:rsidRDefault="00423EEF" w:rsidP="00181705">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 xml:space="preserve">El </w:t>
            </w:r>
            <w:proofErr w:type="spellStart"/>
            <w:r w:rsidRPr="00B717F9">
              <w:rPr>
                <w:rFonts w:ascii="Calibri" w:eastAsia="Calibri" w:hAnsi="Calibri" w:cs="Times New Roman"/>
                <w:sz w:val="18"/>
                <w:szCs w:val="18"/>
                <w:lang w:eastAsia="en-US"/>
              </w:rPr>
              <w:t>personal</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del</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colegio</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firmó</w:t>
            </w:r>
            <w:proofErr w:type="spellEnd"/>
            <w:r w:rsidRPr="00B717F9">
              <w:rPr>
                <w:rFonts w:ascii="Calibri" w:eastAsia="Calibri" w:hAnsi="Calibri" w:cs="Times New Roman"/>
                <w:sz w:val="18"/>
                <w:szCs w:val="18"/>
                <w:lang w:eastAsia="en-US"/>
              </w:rPr>
              <w:t xml:space="preserve"> un </w:t>
            </w:r>
            <w:proofErr w:type="spellStart"/>
            <w:r w:rsidRPr="00B717F9">
              <w:rPr>
                <w:rFonts w:ascii="Calibri" w:eastAsia="Calibri" w:hAnsi="Calibri" w:cs="Times New Roman"/>
                <w:sz w:val="18"/>
                <w:szCs w:val="18"/>
                <w:lang w:eastAsia="en-US"/>
              </w:rPr>
              <w:t>código</w:t>
            </w:r>
            <w:proofErr w:type="spellEnd"/>
            <w:r w:rsidRPr="00B717F9">
              <w:rPr>
                <w:rFonts w:ascii="Calibri" w:eastAsia="Calibri" w:hAnsi="Calibri" w:cs="Times New Roman"/>
                <w:sz w:val="18"/>
                <w:szCs w:val="18"/>
                <w:lang w:eastAsia="en-US"/>
              </w:rPr>
              <w:t xml:space="preserve"> de </w:t>
            </w:r>
            <w:proofErr w:type="spellStart"/>
            <w:r w:rsidRPr="00B717F9">
              <w:rPr>
                <w:rFonts w:ascii="Calibri" w:eastAsia="Calibri" w:hAnsi="Calibri" w:cs="Times New Roman"/>
                <w:sz w:val="18"/>
                <w:szCs w:val="18"/>
                <w:lang w:eastAsia="en-US"/>
              </w:rPr>
              <w:t>conducta</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sea</w:t>
            </w:r>
            <w:proofErr w:type="spellEnd"/>
            <w:r w:rsidRPr="00B717F9">
              <w:rPr>
                <w:rFonts w:ascii="Calibri" w:eastAsia="Calibri" w:hAnsi="Calibri" w:cs="Times New Roman"/>
                <w:sz w:val="18"/>
                <w:szCs w:val="18"/>
                <w:lang w:eastAsia="en-US"/>
              </w:rPr>
              <w:t xml:space="preserve"> el </w:t>
            </w:r>
            <w:proofErr w:type="spellStart"/>
            <w:r w:rsidRPr="00B717F9">
              <w:rPr>
                <w:rFonts w:ascii="Calibri" w:eastAsia="Calibri" w:hAnsi="Calibri" w:cs="Times New Roman"/>
                <w:sz w:val="18"/>
                <w:szCs w:val="18"/>
                <w:lang w:eastAsia="en-US"/>
              </w:rPr>
              <w:t>Gubernamental</w:t>
            </w:r>
            <w:proofErr w:type="spellEnd"/>
            <w:r w:rsidRPr="00B717F9">
              <w:rPr>
                <w:rFonts w:ascii="Calibri" w:eastAsia="Calibri" w:hAnsi="Calibri" w:cs="Times New Roman"/>
                <w:sz w:val="18"/>
                <w:szCs w:val="18"/>
                <w:lang w:eastAsia="en-US"/>
              </w:rPr>
              <w:t xml:space="preserve"> de </w:t>
            </w:r>
            <w:proofErr w:type="spellStart"/>
            <w:r w:rsidRPr="00B717F9">
              <w:rPr>
                <w:rFonts w:ascii="Calibri" w:eastAsia="Calibri" w:hAnsi="Calibri" w:cs="Times New Roman"/>
                <w:sz w:val="18"/>
                <w:szCs w:val="18"/>
                <w:lang w:eastAsia="en-US"/>
              </w:rPr>
              <w:t>Sudán</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del</w:t>
            </w:r>
            <w:proofErr w:type="spellEnd"/>
            <w:r w:rsidRPr="00B717F9">
              <w:rPr>
                <w:rFonts w:ascii="Calibri" w:eastAsia="Calibri" w:hAnsi="Calibri" w:cs="Times New Roman"/>
                <w:sz w:val="18"/>
                <w:szCs w:val="18"/>
                <w:lang w:eastAsia="en-US"/>
              </w:rPr>
              <w:t xml:space="preserve"> Sur o </w:t>
            </w:r>
            <w:proofErr w:type="spellStart"/>
            <w:r w:rsidRPr="00B717F9">
              <w:rPr>
                <w:rFonts w:ascii="Calibri" w:eastAsia="Calibri" w:hAnsi="Calibri" w:cs="Times New Roman"/>
                <w:sz w:val="18"/>
                <w:szCs w:val="18"/>
                <w:lang w:eastAsia="en-US"/>
              </w:rPr>
              <w:t>equivalente</w:t>
            </w:r>
            <w:proofErr w:type="spellEnd"/>
            <w:r w:rsidRPr="00B717F9">
              <w:rPr>
                <w:rFonts w:ascii="Calibri" w:eastAsia="Calibri" w:hAnsi="Calibri" w:cs="Times New Roman"/>
                <w:sz w:val="18"/>
                <w:szCs w:val="18"/>
                <w:lang w:eastAsia="en-US"/>
              </w:rPr>
              <w:t>)</w:t>
            </w:r>
          </w:p>
        </w:tc>
        <w:tc>
          <w:tcPr>
            <w:tcW w:w="567" w:type="dxa"/>
            <w:shd w:val="clear" w:color="auto" w:fill="FFFFFF" w:themeFill="background1"/>
            <w:vAlign w:val="center"/>
          </w:tcPr>
          <w:p w14:paraId="367D76CC" w14:textId="258E3A9E" w:rsidR="00423EEF" w:rsidRPr="00B717F9" w:rsidRDefault="00423EEF" w:rsidP="003403D0">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SÍ</w:t>
            </w:r>
          </w:p>
        </w:tc>
        <w:tc>
          <w:tcPr>
            <w:tcW w:w="557" w:type="dxa"/>
            <w:shd w:val="clear" w:color="auto" w:fill="FFFFFF" w:themeFill="background1"/>
            <w:vAlign w:val="center"/>
          </w:tcPr>
          <w:p w14:paraId="064342C2" w14:textId="5C6B8C0C" w:rsidR="00423EEF" w:rsidRPr="00B717F9" w:rsidRDefault="00423EEF" w:rsidP="003403D0">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NO</w:t>
            </w:r>
          </w:p>
        </w:tc>
        <w:tc>
          <w:tcPr>
            <w:tcW w:w="2158" w:type="dxa"/>
            <w:shd w:val="clear" w:color="auto" w:fill="FFFFFF" w:themeFill="background1"/>
          </w:tcPr>
          <w:p w14:paraId="5D64CD5D" w14:textId="77777777" w:rsidR="00423EEF" w:rsidRDefault="00423EEF" w:rsidP="00423EEF">
            <w:pPr>
              <w:spacing w:after="160" w:line="259" w:lineRule="auto"/>
              <w:rPr>
                <w:rFonts w:ascii="Calibri" w:eastAsia="Calibri" w:hAnsi="Calibri" w:cs="Times New Roman"/>
                <w:sz w:val="20"/>
                <w:szCs w:val="20"/>
                <w:lang w:eastAsia="en-US"/>
              </w:rPr>
            </w:pPr>
          </w:p>
        </w:tc>
      </w:tr>
      <w:tr w:rsidR="003403D0" w14:paraId="27F7DDD2" w14:textId="77777777" w:rsidTr="00181705">
        <w:tc>
          <w:tcPr>
            <w:tcW w:w="562" w:type="dxa"/>
            <w:shd w:val="clear" w:color="auto" w:fill="AA72D4"/>
            <w:vAlign w:val="center"/>
          </w:tcPr>
          <w:p w14:paraId="458ABE73" w14:textId="0D2520CF" w:rsidR="003403D0" w:rsidRPr="00B717F9" w:rsidRDefault="003403D0" w:rsidP="003403D0">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2.2</w:t>
            </w:r>
          </w:p>
        </w:tc>
        <w:tc>
          <w:tcPr>
            <w:tcW w:w="6946" w:type="dxa"/>
            <w:shd w:val="clear" w:color="auto" w:fill="FFFFFF" w:themeFill="background1"/>
            <w:vAlign w:val="center"/>
          </w:tcPr>
          <w:p w14:paraId="76B90A9B" w14:textId="7B8DF595" w:rsidR="003403D0" w:rsidRPr="00B717F9" w:rsidRDefault="003403D0" w:rsidP="00181705">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 xml:space="preserve">La </w:t>
            </w:r>
            <w:proofErr w:type="spellStart"/>
            <w:r w:rsidRPr="00B717F9">
              <w:rPr>
                <w:rFonts w:ascii="Calibri" w:eastAsia="Calibri" w:hAnsi="Calibri" w:cs="Times New Roman"/>
                <w:sz w:val="18"/>
                <w:szCs w:val="18"/>
                <w:lang w:eastAsia="en-US"/>
              </w:rPr>
              <w:t>gerencia</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del</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colegio</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avaló</w:t>
            </w:r>
            <w:proofErr w:type="spellEnd"/>
            <w:r w:rsidRPr="00B717F9">
              <w:rPr>
                <w:rFonts w:ascii="Calibri" w:eastAsia="Calibri" w:hAnsi="Calibri" w:cs="Times New Roman"/>
                <w:sz w:val="18"/>
                <w:szCs w:val="18"/>
                <w:lang w:eastAsia="en-US"/>
              </w:rPr>
              <w:t xml:space="preserve"> un </w:t>
            </w:r>
            <w:proofErr w:type="spellStart"/>
            <w:r w:rsidRPr="00B717F9">
              <w:rPr>
                <w:rFonts w:ascii="Calibri" w:eastAsia="Calibri" w:hAnsi="Calibri" w:cs="Times New Roman"/>
                <w:sz w:val="18"/>
                <w:szCs w:val="18"/>
                <w:lang w:eastAsia="en-US"/>
              </w:rPr>
              <w:t>acercamiento</w:t>
            </w:r>
            <w:proofErr w:type="spellEnd"/>
            <w:r w:rsidRPr="00B717F9">
              <w:rPr>
                <w:rFonts w:ascii="Calibri" w:eastAsia="Calibri" w:hAnsi="Calibri" w:cs="Times New Roman"/>
                <w:sz w:val="18"/>
                <w:szCs w:val="18"/>
                <w:lang w:eastAsia="en-US"/>
              </w:rPr>
              <w:t xml:space="preserve"> de </w:t>
            </w:r>
            <w:proofErr w:type="spellStart"/>
            <w:r w:rsidRPr="00B717F9">
              <w:rPr>
                <w:rFonts w:ascii="Calibri" w:eastAsia="Calibri" w:hAnsi="Calibri" w:cs="Times New Roman"/>
                <w:sz w:val="18"/>
                <w:szCs w:val="18"/>
                <w:lang w:eastAsia="en-US"/>
              </w:rPr>
              <w:t>cero</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tolerancia</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hacia</w:t>
            </w:r>
            <w:proofErr w:type="spellEnd"/>
            <w:r w:rsidRPr="00B717F9">
              <w:rPr>
                <w:rFonts w:ascii="Calibri" w:eastAsia="Calibri" w:hAnsi="Calibri" w:cs="Times New Roman"/>
                <w:sz w:val="18"/>
                <w:szCs w:val="18"/>
                <w:lang w:eastAsia="en-US"/>
              </w:rPr>
              <w:t xml:space="preserve"> los </w:t>
            </w:r>
            <w:proofErr w:type="spellStart"/>
            <w:r w:rsidRPr="00B717F9">
              <w:rPr>
                <w:rFonts w:ascii="Calibri" w:eastAsia="Calibri" w:hAnsi="Calibri" w:cs="Times New Roman"/>
                <w:sz w:val="18"/>
                <w:szCs w:val="18"/>
                <w:lang w:eastAsia="en-US"/>
              </w:rPr>
              <w:t>castigos</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corporales</w:t>
            </w:r>
            <w:proofErr w:type="spellEnd"/>
            <w:r w:rsidRPr="00B717F9">
              <w:rPr>
                <w:rFonts w:ascii="Calibri" w:eastAsia="Calibri" w:hAnsi="Calibri" w:cs="Times New Roman"/>
                <w:sz w:val="18"/>
                <w:szCs w:val="18"/>
                <w:lang w:eastAsia="en-US"/>
              </w:rPr>
              <w:t xml:space="preserve"> y no </w:t>
            </w:r>
            <w:proofErr w:type="spellStart"/>
            <w:r w:rsidRPr="00B717F9">
              <w:rPr>
                <w:rFonts w:ascii="Calibri" w:eastAsia="Calibri" w:hAnsi="Calibri" w:cs="Times New Roman"/>
                <w:sz w:val="18"/>
                <w:szCs w:val="18"/>
                <w:lang w:eastAsia="en-US"/>
              </w:rPr>
              <w:t>están</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permitidos</w:t>
            </w:r>
            <w:proofErr w:type="spellEnd"/>
            <w:r w:rsidRPr="00B717F9">
              <w:rPr>
                <w:rFonts w:ascii="Calibri" w:eastAsia="Calibri" w:hAnsi="Calibri" w:cs="Times New Roman"/>
                <w:sz w:val="18"/>
                <w:szCs w:val="18"/>
                <w:lang w:eastAsia="en-US"/>
              </w:rPr>
              <w:t xml:space="preserve"> los </w:t>
            </w:r>
            <w:proofErr w:type="spellStart"/>
            <w:r w:rsidRPr="00B717F9">
              <w:rPr>
                <w:rFonts w:ascii="Calibri" w:eastAsia="Calibri" w:hAnsi="Calibri" w:cs="Times New Roman"/>
                <w:sz w:val="18"/>
                <w:szCs w:val="18"/>
                <w:lang w:eastAsia="en-US"/>
              </w:rPr>
              <w:t>bastones</w:t>
            </w:r>
            <w:proofErr w:type="spellEnd"/>
            <w:r w:rsidRPr="00B717F9">
              <w:rPr>
                <w:rFonts w:ascii="Calibri" w:eastAsia="Calibri" w:hAnsi="Calibri" w:cs="Times New Roman"/>
                <w:sz w:val="18"/>
                <w:szCs w:val="18"/>
                <w:lang w:eastAsia="en-US"/>
              </w:rPr>
              <w:t xml:space="preserve"> ni su </w:t>
            </w:r>
            <w:proofErr w:type="spellStart"/>
            <w:r w:rsidRPr="00B717F9">
              <w:rPr>
                <w:rFonts w:ascii="Calibri" w:eastAsia="Calibri" w:hAnsi="Calibri" w:cs="Times New Roman"/>
                <w:sz w:val="18"/>
                <w:szCs w:val="18"/>
                <w:lang w:eastAsia="en-US"/>
              </w:rPr>
              <w:t>uso</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por</w:t>
            </w:r>
            <w:proofErr w:type="spellEnd"/>
            <w:r w:rsidRPr="00B717F9">
              <w:rPr>
                <w:rFonts w:ascii="Calibri" w:eastAsia="Calibri" w:hAnsi="Calibri" w:cs="Times New Roman"/>
                <w:sz w:val="18"/>
                <w:szCs w:val="18"/>
                <w:lang w:eastAsia="en-US"/>
              </w:rPr>
              <w:t xml:space="preserve"> los </w:t>
            </w:r>
            <w:proofErr w:type="spellStart"/>
            <w:r w:rsidRPr="00B717F9">
              <w:rPr>
                <w:rFonts w:ascii="Calibri" w:eastAsia="Calibri" w:hAnsi="Calibri" w:cs="Times New Roman"/>
                <w:sz w:val="18"/>
                <w:szCs w:val="18"/>
                <w:lang w:eastAsia="en-US"/>
              </w:rPr>
              <w:t>profesores</w:t>
            </w:r>
            <w:proofErr w:type="spellEnd"/>
          </w:p>
        </w:tc>
        <w:tc>
          <w:tcPr>
            <w:tcW w:w="567" w:type="dxa"/>
            <w:shd w:val="clear" w:color="auto" w:fill="FFFFFF" w:themeFill="background1"/>
            <w:vAlign w:val="center"/>
          </w:tcPr>
          <w:p w14:paraId="33D8CB6E" w14:textId="3CAA4CD6" w:rsidR="003403D0" w:rsidRPr="00B717F9" w:rsidRDefault="003403D0" w:rsidP="003403D0">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SÍ</w:t>
            </w:r>
          </w:p>
        </w:tc>
        <w:tc>
          <w:tcPr>
            <w:tcW w:w="557" w:type="dxa"/>
            <w:shd w:val="clear" w:color="auto" w:fill="FFFFFF" w:themeFill="background1"/>
            <w:vAlign w:val="center"/>
          </w:tcPr>
          <w:p w14:paraId="1F00FCD3" w14:textId="6C528CD3" w:rsidR="003403D0" w:rsidRPr="00B717F9" w:rsidRDefault="003403D0" w:rsidP="003403D0">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NO</w:t>
            </w:r>
          </w:p>
        </w:tc>
        <w:tc>
          <w:tcPr>
            <w:tcW w:w="2158" w:type="dxa"/>
            <w:shd w:val="clear" w:color="auto" w:fill="FFFFFF" w:themeFill="background1"/>
          </w:tcPr>
          <w:p w14:paraId="03EFF788" w14:textId="77777777" w:rsidR="003403D0" w:rsidRDefault="003403D0" w:rsidP="003403D0">
            <w:pPr>
              <w:spacing w:after="160" w:line="259" w:lineRule="auto"/>
              <w:rPr>
                <w:rFonts w:ascii="Calibri" w:eastAsia="Calibri" w:hAnsi="Calibri" w:cs="Times New Roman"/>
                <w:sz w:val="20"/>
                <w:szCs w:val="20"/>
                <w:lang w:eastAsia="en-US"/>
              </w:rPr>
            </w:pPr>
          </w:p>
        </w:tc>
      </w:tr>
      <w:tr w:rsidR="003403D0" w14:paraId="06BB6323" w14:textId="77777777" w:rsidTr="00181705">
        <w:tc>
          <w:tcPr>
            <w:tcW w:w="562" w:type="dxa"/>
            <w:shd w:val="clear" w:color="auto" w:fill="AA72D4"/>
            <w:vAlign w:val="center"/>
          </w:tcPr>
          <w:p w14:paraId="088D367C" w14:textId="0126E2DC" w:rsidR="003403D0" w:rsidRPr="00B717F9" w:rsidRDefault="003403D0" w:rsidP="003403D0">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2.3</w:t>
            </w:r>
          </w:p>
        </w:tc>
        <w:tc>
          <w:tcPr>
            <w:tcW w:w="6946" w:type="dxa"/>
            <w:shd w:val="clear" w:color="auto" w:fill="FFFFFF" w:themeFill="background1"/>
            <w:vAlign w:val="center"/>
          </w:tcPr>
          <w:p w14:paraId="2C6FD67D" w14:textId="765A26C3" w:rsidR="003403D0" w:rsidRPr="00B717F9" w:rsidRDefault="003403D0" w:rsidP="00181705">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 xml:space="preserve">Hay </w:t>
            </w:r>
            <w:proofErr w:type="spellStart"/>
            <w:r w:rsidRPr="00B717F9">
              <w:rPr>
                <w:rFonts w:ascii="Calibri" w:eastAsia="Calibri" w:hAnsi="Calibri" w:cs="Times New Roman"/>
                <w:sz w:val="18"/>
                <w:szCs w:val="18"/>
                <w:lang w:eastAsia="en-US"/>
              </w:rPr>
              <w:t>mecanismos</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seguros</w:t>
            </w:r>
            <w:proofErr w:type="spellEnd"/>
            <w:r w:rsidRPr="00B717F9">
              <w:rPr>
                <w:rFonts w:ascii="Calibri" w:eastAsia="Calibri" w:hAnsi="Calibri" w:cs="Times New Roman"/>
                <w:sz w:val="18"/>
                <w:szCs w:val="18"/>
                <w:lang w:eastAsia="en-US"/>
              </w:rPr>
              <w:t xml:space="preserve"> de </w:t>
            </w:r>
            <w:proofErr w:type="spellStart"/>
            <w:r w:rsidRPr="00B717F9">
              <w:rPr>
                <w:rFonts w:ascii="Calibri" w:eastAsia="Calibri" w:hAnsi="Calibri" w:cs="Times New Roman"/>
                <w:sz w:val="18"/>
                <w:szCs w:val="18"/>
                <w:lang w:eastAsia="en-US"/>
              </w:rPr>
              <w:t>denuncia</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conocidos</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por</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todos</w:t>
            </w:r>
            <w:proofErr w:type="spellEnd"/>
            <w:r w:rsidRPr="00B717F9">
              <w:rPr>
                <w:rFonts w:ascii="Calibri" w:eastAsia="Calibri" w:hAnsi="Calibri" w:cs="Times New Roman"/>
                <w:sz w:val="18"/>
                <w:szCs w:val="18"/>
                <w:lang w:eastAsia="en-US"/>
              </w:rPr>
              <w:t xml:space="preserve"> los </w:t>
            </w:r>
            <w:proofErr w:type="spellStart"/>
            <w:r w:rsidRPr="00B717F9">
              <w:rPr>
                <w:rFonts w:ascii="Calibri" w:eastAsia="Calibri" w:hAnsi="Calibri" w:cs="Times New Roman"/>
                <w:sz w:val="18"/>
                <w:szCs w:val="18"/>
                <w:lang w:eastAsia="en-US"/>
              </w:rPr>
              <w:t>estudiantes</w:t>
            </w:r>
            <w:proofErr w:type="spellEnd"/>
            <w:r w:rsidRPr="00B717F9">
              <w:rPr>
                <w:rFonts w:ascii="Calibri" w:eastAsia="Calibri" w:hAnsi="Calibri" w:cs="Times New Roman"/>
                <w:sz w:val="18"/>
                <w:szCs w:val="18"/>
                <w:lang w:eastAsia="en-US"/>
              </w:rPr>
              <w:t xml:space="preserve"> y </w:t>
            </w:r>
            <w:proofErr w:type="spellStart"/>
            <w:r w:rsidRPr="00B717F9">
              <w:rPr>
                <w:rFonts w:ascii="Calibri" w:eastAsia="Calibri" w:hAnsi="Calibri" w:cs="Times New Roman"/>
                <w:sz w:val="18"/>
                <w:szCs w:val="18"/>
                <w:lang w:eastAsia="en-US"/>
              </w:rPr>
              <w:t>profesores</w:t>
            </w:r>
            <w:proofErr w:type="spellEnd"/>
            <w:r w:rsidRPr="00B717F9">
              <w:rPr>
                <w:rFonts w:ascii="Calibri" w:eastAsia="Calibri" w:hAnsi="Calibri" w:cs="Times New Roman"/>
                <w:sz w:val="18"/>
                <w:szCs w:val="18"/>
                <w:lang w:eastAsia="en-US"/>
              </w:rPr>
              <w:t xml:space="preserve">, en </w:t>
            </w:r>
            <w:proofErr w:type="spellStart"/>
            <w:r w:rsidRPr="00B717F9">
              <w:rPr>
                <w:rFonts w:ascii="Calibri" w:eastAsia="Calibri" w:hAnsi="Calibri" w:cs="Times New Roman"/>
                <w:sz w:val="18"/>
                <w:szCs w:val="18"/>
                <w:lang w:eastAsia="en-US"/>
              </w:rPr>
              <w:t>caso</w:t>
            </w:r>
            <w:proofErr w:type="spellEnd"/>
            <w:r w:rsidRPr="00B717F9">
              <w:rPr>
                <w:rFonts w:ascii="Calibri" w:eastAsia="Calibri" w:hAnsi="Calibri" w:cs="Times New Roman"/>
                <w:sz w:val="18"/>
                <w:szCs w:val="18"/>
                <w:lang w:eastAsia="en-US"/>
              </w:rPr>
              <w:t xml:space="preserve"> que </w:t>
            </w:r>
            <w:proofErr w:type="spellStart"/>
            <w:r w:rsidRPr="00B717F9">
              <w:rPr>
                <w:rFonts w:ascii="Calibri" w:eastAsia="Calibri" w:hAnsi="Calibri" w:cs="Times New Roman"/>
                <w:sz w:val="18"/>
                <w:szCs w:val="18"/>
                <w:lang w:eastAsia="en-US"/>
              </w:rPr>
              <w:t>ocurra</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algún</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caso</w:t>
            </w:r>
            <w:proofErr w:type="spellEnd"/>
            <w:r w:rsidRPr="00B717F9">
              <w:rPr>
                <w:rFonts w:ascii="Calibri" w:eastAsia="Calibri" w:hAnsi="Calibri" w:cs="Times New Roman"/>
                <w:sz w:val="18"/>
                <w:szCs w:val="18"/>
                <w:lang w:eastAsia="en-US"/>
              </w:rPr>
              <w:t xml:space="preserve"> de </w:t>
            </w:r>
            <w:proofErr w:type="spellStart"/>
            <w:r w:rsidRPr="00B717F9">
              <w:rPr>
                <w:rFonts w:ascii="Calibri" w:eastAsia="Calibri" w:hAnsi="Calibri" w:cs="Times New Roman"/>
                <w:sz w:val="18"/>
                <w:szCs w:val="18"/>
                <w:lang w:eastAsia="en-US"/>
              </w:rPr>
              <w:t>abuso</w:t>
            </w:r>
            <w:proofErr w:type="spellEnd"/>
            <w:r w:rsidRPr="00B717F9">
              <w:rPr>
                <w:rFonts w:ascii="Calibri" w:eastAsia="Calibri" w:hAnsi="Calibri" w:cs="Times New Roman"/>
                <w:sz w:val="18"/>
                <w:szCs w:val="18"/>
                <w:lang w:eastAsia="en-US"/>
              </w:rPr>
              <w:t xml:space="preserve"> </w:t>
            </w:r>
            <w:proofErr w:type="spellStart"/>
            <w:r w:rsidRPr="00B717F9">
              <w:rPr>
                <w:rFonts w:ascii="Calibri" w:eastAsia="Calibri" w:hAnsi="Calibri" w:cs="Times New Roman"/>
                <w:sz w:val="18"/>
                <w:szCs w:val="18"/>
                <w:lang w:eastAsia="en-US"/>
              </w:rPr>
              <w:t>infantil</w:t>
            </w:r>
            <w:proofErr w:type="spellEnd"/>
            <w:r w:rsidRPr="00B717F9">
              <w:rPr>
                <w:rFonts w:ascii="Calibri" w:eastAsia="Calibri" w:hAnsi="Calibri" w:cs="Times New Roman"/>
                <w:sz w:val="18"/>
                <w:szCs w:val="18"/>
                <w:lang w:eastAsia="en-US"/>
              </w:rPr>
              <w:t xml:space="preserve"> o </w:t>
            </w:r>
            <w:proofErr w:type="spellStart"/>
            <w:r w:rsidRPr="00B717F9">
              <w:rPr>
                <w:rFonts w:ascii="Calibri" w:eastAsia="Calibri" w:hAnsi="Calibri" w:cs="Times New Roman"/>
                <w:sz w:val="18"/>
                <w:szCs w:val="18"/>
                <w:lang w:eastAsia="en-US"/>
              </w:rPr>
              <w:t>violación</w:t>
            </w:r>
            <w:proofErr w:type="spellEnd"/>
          </w:p>
        </w:tc>
        <w:tc>
          <w:tcPr>
            <w:tcW w:w="567" w:type="dxa"/>
            <w:shd w:val="clear" w:color="auto" w:fill="FFFFFF" w:themeFill="background1"/>
            <w:vAlign w:val="center"/>
          </w:tcPr>
          <w:p w14:paraId="59845007" w14:textId="09913167" w:rsidR="003403D0" w:rsidRPr="00B717F9" w:rsidRDefault="003403D0" w:rsidP="003403D0">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SÍ</w:t>
            </w:r>
          </w:p>
        </w:tc>
        <w:tc>
          <w:tcPr>
            <w:tcW w:w="557" w:type="dxa"/>
            <w:shd w:val="clear" w:color="auto" w:fill="FFFFFF" w:themeFill="background1"/>
            <w:vAlign w:val="center"/>
          </w:tcPr>
          <w:p w14:paraId="43FEF57C" w14:textId="2220E09C" w:rsidR="003403D0" w:rsidRPr="00B717F9" w:rsidRDefault="003403D0" w:rsidP="003403D0">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NO</w:t>
            </w:r>
          </w:p>
        </w:tc>
        <w:tc>
          <w:tcPr>
            <w:tcW w:w="2158" w:type="dxa"/>
            <w:shd w:val="clear" w:color="auto" w:fill="FFFFFF" w:themeFill="background1"/>
          </w:tcPr>
          <w:p w14:paraId="271C60D4" w14:textId="77777777" w:rsidR="003403D0" w:rsidRDefault="003403D0" w:rsidP="003403D0">
            <w:pPr>
              <w:spacing w:after="160" w:line="259" w:lineRule="auto"/>
              <w:rPr>
                <w:rFonts w:ascii="Calibri" w:eastAsia="Calibri" w:hAnsi="Calibri" w:cs="Times New Roman"/>
                <w:sz w:val="20"/>
                <w:szCs w:val="20"/>
                <w:lang w:eastAsia="en-US"/>
              </w:rPr>
            </w:pPr>
          </w:p>
        </w:tc>
      </w:tr>
      <w:tr w:rsidR="003403D0" w14:paraId="5218CB79" w14:textId="77777777" w:rsidTr="00181705">
        <w:tc>
          <w:tcPr>
            <w:tcW w:w="562" w:type="dxa"/>
            <w:shd w:val="clear" w:color="auto" w:fill="AA72D4"/>
            <w:vAlign w:val="center"/>
          </w:tcPr>
          <w:p w14:paraId="4A94B4BB" w14:textId="4340887F" w:rsidR="003403D0" w:rsidRPr="00B717F9" w:rsidRDefault="003403D0" w:rsidP="003403D0">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2.4</w:t>
            </w:r>
          </w:p>
        </w:tc>
        <w:tc>
          <w:tcPr>
            <w:tcW w:w="6946" w:type="dxa"/>
            <w:shd w:val="clear" w:color="auto" w:fill="FFFFFF" w:themeFill="background1"/>
            <w:vAlign w:val="center"/>
          </w:tcPr>
          <w:p w14:paraId="45E646D8" w14:textId="1913A98D" w:rsidR="003403D0" w:rsidRPr="00B717F9" w:rsidRDefault="002A5FAB" w:rsidP="00181705">
            <w:pPr>
              <w:spacing w:after="160" w:line="259" w:lineRule="auto"/>
              <w:jc w:val="left"/>
              <w:rPr>
                <w:rFonts w:ascii="Calibri" w:eastAsia="Calibri" w:hAnsi="Calibri" w:cs="Times New Roman"/>
                <w:sz w:val="18"/>
                <w:szCs w:val="18"/>
                <w:lang w:eastAsia="en-US"/>
              </w:rPr>
            </w:pPr>
            <w:proofErr w:type="spellStart"/>
            <w:r w:rsidRPr="00B717F9">
              <w:rPr>
                <w:rFonts w:ascii="Calibri" w:eastAsia="Calibri" w:hAnsi="Calibri" w:cs="Times New Roman"/>
                <w:sz w:val="18"/>
                <w:szCs w:val="18"/>
                <w:lang w:eastAsia="en-US"/>
              </w:rPr>
              <w:t>Profesores</w:t>
            </w:r>
            <w:proofErr w:type="spellEnd"/>
            <w:r w:rsidR="00E809DC" w:rsidRPr="00B717F9">
              <w:rPr>
                <w:rFonts w:ascii="Calibri" w:eastAsia="Calibri" w:hAnsi="Calibri" w:cs="Times New Roman"/>
                <w:sz w:val="18"/>
                <w:szCs w:val="18"/>
                <w:lang w:eastAsia="en-US"/>
              </w:rPr>
              <w:t xml:space="preserve"> </w:t>
            </w:r>
            <w:r w:rsidR="00AF7E79" w:rsidRPr="00B717F9">
              <w:rPr>
                <w:rFonts w:ascii="Calibri" w:eastAsia="Calibri" w:hAnsi="Calibri" w:cs="Times New Roman"/>
                <w:sz w:val="18"/>
                <w:szCs w:val="18"/>
                <w:lang w:eastAsia="en-US"/>
              </w:rPr>
              <w:t>-</w:t>
            </w:r>
            <w:r w:rsidR="00E809DC" w:rsidRPr="00B717F9">
              <w:rPr>
                <w:rFonts w:ascii="Calibri" w:eastAsia="Calibri" w:hAnsi="Calibri" w:cs="Times New Roman"/>
                <w:sz w:val="18"/>
                <w:szCs w:val="18"/>
                <w:lang w:eastAsia="en-US"/>
              </w:rPr>
              <w:t xml:space="preserve"> </w:t>
            </w:r>
            <w:proofErr w:type="spellStart"/>
            <w:r w:rsidR="00860635" w:rsidRPr="00B717F9">
              <w:rPr>
                <w:rFonts w:ascii="Calibri" w:eastAsia="Calibri" w:hAnsi="Calibri" w:cs="Times New Roman"/>
                <w:sz w:val="18"/>
                <w:szCs w:val="18"/>
                <w:lang w:eastAsia="en-US"/>
              </w:rPr>
              <w:t>Asociación</w:t>
            </w:r>
            <w:proofErr w:type="spellEnd"/>
            <w:r w:rsidR="00860635" w:rsidRPr="00B717F9">
              <w:rPr>
                <w:rFonts w:ascii="Calibri" w:eastAsia="Calibri" w:hAnsi="Calibri" w:cs="Times New Roman"/>
                <w:sz w:val="18"/>
                <w:szCs w:val="18"/>
                <w:lang w:eastAsia="en-US"/>
              </w:rPr>
              <w:t xml:space="preserve"> de </w:t>
            </w:r>
            <w:proofErr w:type="spellStart"/>
            <w:r w:rsidR="00860635" w:rsidRPr="00B717F9">
              <w:rPr>
                <w:rFonts w:ascii="Calibri" w:eastAsia="Calibri" w:hAnsi="Calibri" w:cs="Times New Roman"/>
                <w:sz w:val="18"/>
                <w:szCs w:val="18"/>
                <w:lang w:eastAsia="en-US"/>
              </w:rPr>
              <w:t>Padres</w:t>
            </w:r>
            <w:proofErr w:type="spellEnd"/>
            <w:r w:rsidR="00860635" w:rsidRPr="00B717F9">
              <w:rPr>
                <w:rFonts w:ascii="Calibri" w:eastAsia="Calibri" w:hAnsi="Calibri" w:cs="Times New Roman"/>
                <w:sz w:val="18"/>
                <w:szCs w:val="18"/>
                <w:lang w:eastAsia="en-US"/>
              </w:rPr>
              <w:t xml:space="preserve"> y </w:t>
            </w:r>
            <w:proofErr w:type="spellStart"/>
            <w:r w:rsidR="00860635" w:rsidRPr="00B717F9">
              <w:rPr>
                <w:rFonts w:ascii="Calibri" w:eastAsia="Calibri" w:hAnsi="Calibri" w:cs="Times New Roman"/>
                <w:sz w:val="18"/>
                <w:szCs w:val="18"/>
                <w:lang w:eastAsia="en-US"/>
              </w:rPr>
              <w:t>Representantes</w:t>
            </w:r>
            <w:proofErr w:type="spellEnd"/>
            <w:r w:rsidR="00E809DC" w:rsidRPr="00B717F9">
              <w:rPr>
                <w:rFonts w:ascii="Calibri" w:eastAsia="Calibri" w:hAnsi="Calibri" w:cs="Times New Roman"/>
                <w:sz w:val="18"/>
                <w:szCs w:val="18"/>
                <w:lang w:eastAsia="en-US"/>
              </w:rPr>
              <w:t xml:space="preserve"> </w:t>
            </w:r>
            <w:r w:rsidR="00354D57" w:rsidRPr="00B717F9">
              <w:rPr>
                <w:rFonts w:ascii="Calibri" w:eastAsia="Calibri" w:hAnsi="Calibri" w:cs="Times New Roman"/>
                <w:sz w:val="18"/>
                <w:szCs w:val="18"/>
                <w:lang w:eastAsia="en-US"/>
              </w:rPr>
              <w:t xml:space="preserve">han </w:t>
            </w:r>
            <w:proofErr w:type="spellStart"/>
            <w:r w:rsidR="00354D57" w:rsidRPr="00B717F9">
              <w:rPr>
                <w:rFonts w:ascii="Calibri" w:eastAsia="Calibri" w:hAnsi="Calibri" w:cs="Times New Roman"/>
                <w:sz w:val="18"/>
                <w:szCs w:val="18"/>
                <w:lang w:eastAsia="en-US"/>
              </w:rPr>
              <w:t>sido</w:t>
            </w:r>
            <w:proofErr w:type="spellEnd"/>
            <w:r w:rsidR="00354D57" w:rsidRPr="00B717F9">
              <w:rPr>
                <w:rFonts w:ascii="Calibri" w:eastAsia="Calibri" w:hAnsi="Calibri" w:cs="Times New Roman"/>
                <w:sz w:val="18"/>
                <w:szCs w:val="18"/>
                <w:lang w:eastAsia="en-US"/>
              </w:rPr>
              <w:t xml:space="preserve"> </w:t>
            </w:r>
            <w:proofErr w:type="spellStart"/>
            <w:r w:rsidR="00354D57" w:rsidRPr="00B717F9">
              <w:rPr>
                <w:rFonts w:ascii="Calibri" w:eastAsia="Calibri" w:hAnsi="Calibri" w:cs="Times New Roman"/>
                <w:sz w:val="18"/>
                <w:szCs w:val="18"/>
                <w:lang w:eastAsia="en-US"/>
              </w:rPr>
              <w:t>entrenados</w:t>
            </w:r>
            <w:proofErr w:type="spellEnd"/>
            <w:r w:rsidR="00354D57" w:rsidRPr="00B717F9">
              <w:rPr>
                <w:rFonts w:ascii="Calibri" w:eastAsia="Calibri" w:hAnsi="Calibri" w:cs="Times New Roman"/>
                <w:sz w:val="18"/>
                <w:szCs w:val="18"/>
                <w:lang w:eastAsia="en-US"/>
              </w:rPr>
              <w:t xml:space="preserve"> en derechos infantiles, </w:t>
            </w:r>
            <w:proofErr w:type="spellStart"/>
            <w:r w:rsidR="00354D57" w:rsidRPr="00B717F9">
              <w:rPr>
                <w:rFonts w:ascii="Calibri" w:eastAsia="Calibri" w:hAnsi="Calibri" w:cs="Times New Roman"/>
                <w:sz w:val="18"/>
                <w:szCs w:val="18"/>
                <w:lang w:eastAsia="en-US"/>
              </w:rPr>
              <w:t>educación</w:t>
            </w:r>
            <w:proofErr w:type="spellEnd"/>
            <w:r w:rsidR="00354D57" w:rsidRPr="00B717F9">
              <w:rPr>
                <w:rFonts w:ascii="Calibri" w:eastAsia="Calibri" w:hAnsi="Calibri" w:cs="Times New Roman"/>
                <w:sz w:val="18"/>
                <w:szCs w:val="18"/>
                <w:lang w:eastAsia="en-US"/>
              </w:rPr>
              <w:t xml:space="preserve"> </w:t>
            </w:r>
            <w:proofErr w:type="spellStart"/>
            <w:r w:rsidR="00354D57" w:rsidRPr="00B717F9">
              <w:rPr>
                <w:rFonts w:ascii="Calibri" w:eastAsia="Calibri" w:hAnsi="Calibri" w:cs="Times New Roman"/>
                <w:sz w:val="18"/>
                <w:szCs w:val="18"/>
                <w:lang w:eastAsia="en-US"/>
              </w:rPr>
              <w:t>inclusiva</w:t>
            </w:r>
            <w:proofErr w:type="spellEnd"/>
            <w:r w:rsidR="00354D57" w:rsidRPr="00B717F9">
              <w:rPr>
                <w:rFonts w:ascii="Calibri" w:eastAsia="Calibri" w:hAnsi="Calibri" w:cs="Times New Roman"/>
                <w:sz w:val="18"/>
                <w:szCs w:val="18"/>
                <w:lang w:eastAsia="en-US"/>
              </w:rPr>
              <w:t xml:space="preserve">, </w:t>
            </w:r>
            <w:proofErr w:type="spellStart"/>
            <w:r w:rsidR="00DF7220" w:rsidRPr="00B717F9">
              <w:rPr>
                <w:rFonts w:ascii="Calibri" w:eastAsia="Calibri" w:hAnsi="Calibri" w:cs="Times New Roman"/>
                <w:sz w:val="18"/>
                <w:szCs w:val="18"/>
                <w:lang w:eastAsia="en-US"/>
              </w:rPr>
              <w:t>metodología</w:t>
            </w:r>
            <w:proofErr w:type="spellEnd"/>
            <w:r w:rsidR="00DF7220" w:rsidRPr="00B717F9">
              <w:rPr>
                <w:rFonts w:ascii="Calibri" w:eastAsia="Calibri" w:hAnsi="Calibri" w:cs="Times New Roman"/>
                <w:sz w:val="18"/>
                <w:szCs w:val="18"/>
                <w:lang w:eastAsia="en-US"/>
              </w:rPr>
              <w:t xml:space="preserve"> de </w:t>
            </w:r>
            <w:r w:rsidR="00354D57" w:rsidRPr="00B717F9">
              <w:rPr>
                <w:rFonts w:ascii="Calibri" w:eastAsia="Calibri" w:hAnsi="Calibri" w:cs="Times New Roman"/>
                <w:sz w:val="18"/>
                <w:szCs w:val="18"/>
                <w:lang w:eastAsia="en-US"/>
              </w:rPr>
              <w:t xml:space="preserve">disciplina positiva </w:t>
            </w:r>
            <w:r w:rsidR="00DF7220" w:rsidRPr="00B717F9">
              <w:rPr>
                <w:rFonts w:ascii="Calibri" w:eastAsia="Calibri" w:hAnsi="Calibri" w:cs="Times New Roman"/>
                <w:sz w:val="18"/>
                <w:szCs w:val="18"/>
                <w:lang w:eastAsia="en-US"/>
              </w:rPr>
              <w:t xml:space="preserve">y </w:t>
            </w:r>
            <w:proofErr w:type="spellStart"/>
            <w:r w:rsidR="00DF7220" w:rsidRPr="00B717F9">
              <w:rPr>
                <w:rFonts w:ascii="Calibri" w:eastAsia="Calibri" w:hAnsi="Calibri" w:cs="Times New Roman"/>
                <w:sz w:val="18"/>
                <w:szCs w:val="18"/>
                <w:lang w:eastAsia="en-US"/>
              </w:rPr>
              <w:t>habilidades</w:t>
            </w:r>
            <w:proofErr w:type="spellEnd"/>
            <w:r w:rsidR="00DF7220" w:rsidRPr="00B717F9">
              <w:rPr>
                <w:rFonts w:ascii="Calibri" w:eastAsia="Calibri" w:hAnsi="Calibri" w:cs="Times New Roman"/>
                <w:sz w:val="18"/>
                <w:szCs w:val="18"/>
                <w:lang w:eastAsia="en-US"/>
              </w:rPr>
              <w:t xml:space="preserve"> de vida</w:t>
            </w:r>
          </w:p>
        </w:tc>
        <w:tc>
          <w:tcPr>
            <w:tcW w:w="567" w:type="dxa"/>
            <w:shd w:val="clear" w:color="auto" w:fill="FFFFFF" w:themeFill="background1"/>
            <w:vAlign w:val="center"/>
          </w:tcPr>
          <w:p w14:paraId="2E38AF4D" w14:textId="272EE719" w:rsidR="003403D0" w:rsidRPr="00B717F9" w:rsidRDefault="003403D0" w:rsidP="003403D0">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SÍ</w:t>
            </w:r>
          </w:p>
        </w:tc>
        <w:tc>
          <w:tcPr>
            <w:tcW w:w="557" w:type="dxa"/>
            <w:shd w:val="clear" w:color="auto" w:fill="FFFFFF" w:themeFill="background1"/>
            <w:vAlign w:val="center"/>
          </w:tcPr>
          <w:p w14:paraId="4FA9E6DA" w14:textId="4D646619" w:rsidR="003403D0" w:rsidRPr="00B717F9" w:rsidRDefault="003403D0" w:rsidP="003403D0">
            <w:pPr>
              <w:spacing w:after="160" w:line="259" w:lineRule="auto"/>
              <w:jc w:val="left"/>
              <w:rPr>
                <w:rFonts w:ascii="Calibri" w:eastAsia="Calibri" w:hAnsi="Calibri" w:cs="Times New Roman"/>
                <w:sz w:val="18"/>
                <w:szCs w:val="18"/>
                <w:lang w:eastAsia="en-US"/>
              </w:rPr>
            </w:pPr>
            <w:r w:rsidRPr="00B717F9">
              <w:rPr>
                <w:rFonts w:ascii="Calibri" w:eastAsia="Calibri" w:hAnsi="Calibri" w:cs="Times New Roman"/>
                <w:sz w:val="18"/>
                <w:szCs w:val="18"/>
                <w:lang w:eastAsia="en-US"/>
              </w:rPr>
              <w:t>NO</w:t>
            </w:r>
          </w:p>
        </w:tc>
        <w:tc>
          <w:tcPr>
            <w:tcW w:w="2158" w:type="dxa"/>
            <w:shd w:val="clear" w:color="auto" w:fill="FFFFFF" w:themeFill="background1"/>
          </w:tcPr>
          <w:p w14:paraId="440A16C8" w14:textId="77777777" w:rsidR="003403D0" w:rsidRDefault="003403D0" w:rsidP="003403D0">
            <w:pPr>
              <w:spacing w:after="160" w:line="259" w:lineRule="auto"/>
              <w:rPr>
                <w:rFonts w:ascii="Calibri" w:eastAsia="Calibri" w:hAnsi="Calibri" w:cs="Times New Roman"/>
                <w:sz w:val="20"/>
                <w:szCs w:val="20"/>
                <w:lang w:eastAsia="en-US"/>
              </w:rPr>
            </w:pPr>
          </w:p>
        </w:tc>
      </w:tr>
      <w:tr w:rsidR="001B42C9" w14:paraId="3A0C254C" w14:textId="77777777" w:rsidTr="001B42C9">
        <w:tc>
          <w:tcPr>
            <w:tcW w:w="562" w:type="dxa"/>
            <w:shd w:val="clear" w:color="auto" w:fill="0070C0"/>
            <w:vAlign w:val="center"/>
          </w:tcPr>
          <w:p w14:paraId="4606281A" w14:textId="184FA533" w:rsidR="001B42C9" w:rsidRDefault="001B42C9" w:rsidP="00DE2ACA">
            <w:pPr>
              <w:spacing w:after="160" w:line="259" w:lineRule="auto"/>
              <w:jc w:val="center"/>
              <w:rPr>
                <w:rFonts w:ascii="Calibri" w:eastAsia="Calibri" w:hAnsi="Calibri" w:cs="Times New Roman"/>
                <w:sz w:val="20"/>
                <w:szCs w:val="20"/>
                <w:lang w:eastAsia="en-US"/>
              </w:rPr>
            </w:pPr>
            <w:r>
              <w:rPr>
                <w:rFonts w:ascii="Calibri" w:eastAsia="Calibri" w:hAnsi="Calibri" w:cs="Times New Roman"/>
                <w:sz w:val="20"/>
                <w:szCs w:val="20"/>
                <w:lang w:eastAsia="en-US"/>
              </w:rPr>
              <w:t>3</w:t>
            </w:r>
          </w:p>
        </w:tc>
        <w:tc>
          <w:tcPr>
            <w:tcW w:w="8070" w:type="dxa"/>
            <w:gridSpan w:val="3"/>
            <w:shd w:val="clear" w:color="auto" w:fill="0070C0"/>
            <w:vAlign w:val="center"/>
          </w:tcPr>
          <w:p w14:paraId="58C1E91F" w14:textId="03EF9F42" w:rsidR="001B42C9" w:rsidRDefault="001B42C9" w:rsidP="001B42C9">
            <w:pPr>
              <w:spacing w:after="160" w:line="259" w:lineRule="auto"/>
              <w:jc w:val="center"/>
              <w:rPr>
                <w:rFonts w:ascii="Calibri" w:eastAsia="Calibri" w:hAnsi="Calibri" w:cs="Times New Roman"/>
                <w:sz w:val="20"/>
                <w:szCs w:val="20"/>
                <w:lang w:eastAsia="en-US"/>
              </w:rPr>
            </w:pPr>
            <w:r>
              <w:rPr>
                <w:rFonts w:ascii="Calibri" w:eastAsia="Calibri" w:hAnsi="Calibri" w:cs="Times New Roman"/>
                <w:sz w:val="20"/>
                <w:szCs w:val="20"/>
                <w:lang w:eastAsia="en-US"/>
              </w:rPr>
              <w:t>ENFOQUE PARTICIPATIVO</w:t>
            </w:r>
          </w:p>
        </w:tc>
        <w:tc>
          <w:tcPr>
            <w:tcW w:w="2158" w:type="dxa"/>
            <w:shd w:val="clear" w:color="auto" w:fill="0070C0"/>
          </w:tcPr>
          <w:p w14:paraId="2219277A" w14:textId="7A87538E" w:rsidR="001B42C9" w:rsidRDefault="00A93D1C" w:rsidP="00C76818">
            <w:pPr>
              <w:spacing w:after="160" w:line="259" w:lineRule="auto"/>
              <w:jc w:val="center"/>
              <w:rPr>
                <w:rFonts w:ascii="Calibri" w:eastAsia="Calibri" w:hAnsi="Calibri" w:cs="Times New Roman"/>
                <w:sz w:val="20"/>
                <w:szCs w:val="20"/>
                <w:lang w:eastAsia="en-US"/>
              </w:rPr>
            </w:pPr>
            <w:proofErr w:type="spellStart"/>
            <w:r>
              <w:rPr>
                <w:rFonts w:ascii="Calibri" w:eastAsia="Calibri" w:hAnsi="Calibri" w:cs="Times New Roman"/>
                <w:sz w:val="20"/>
                <w:szCs w:val="20"/>
                <w:lang w:eastAsia="en-US"/>
              </w:rPr>
              <w:t>Acciones</w:t>
            </w:r>
            <w:proofErr w:type="spellEnd"/>
            <w:r>
              <w:rPr>
                <w:rFonts w:ascii="Calibri" w:eastAsia="Calibri" w:hAnsi="Calibri" w:cs="Times New Roman"/>
                <w:sz w:val="20"/>
                <w:szCs w:val="20"/>
                <w:lang w:eastAsia="en-US"/>
              </w:rPr>
              <w:t xml:space="preserve"> </w:t>
            </w:r>
            <w:r w:rsidR="00C76818">
              <w:rPr>
                <w:rFonts w:ascii="Calibri" w:eastAsia="Calibri" w:hAnsi="Calibri" w:cs="Times New Roman"/>
                <w:sz w:val="20"/>
                <w:szCs w:val="20"/>
                <w:lang w:eastAsia="en-US"/>
              </w:rPr>
              <w:t xml:space="preserve">para </w:t>
            </w:r>
            <w:proofErr w:type="spellStart"/>
            <w:r w:rsidR="00C76818">
              <w:rPr>
                <w:rFonts w:ascii="Calibri" w:eastAsia="Calibri" w:hAnsi="Calibri" w:cs="Times New Roman"/>
                <w:sz w:val="20"/>
                <w:szCs w:val="20"/>
                <w:lang w:eastAsia="en-US"/>
              </w:rPr>
              <w:t>alcanzar</w:t>
            </w:r>
            <w:proofErr w:type="spellEnd"/>
            <w:r w:rsidR="00C76818">
              <w:rPr>
                <w:rFonts w:ascii="Calibri" w:eastAsia="Calibri" w:hAnsi="Calibri" w:cs="Times New Roman"/>
                <w:sz w:val="20"/>
                <w:szCs w:val="20"/>
                <w:lang w:eastAsia="en-US"/>
              </w:rPr>
              <w:t xml:space="preserve"> el </w:t>
            </w:r>
            <w:proofErr w:type="spellStart"/>
            <w:r w:rsidR="00C76818">
              <w:rPr>
                <w:rFonts w:ascii="Calibri" w:eastAsia="Calibri" w:hAnsi="Calibri" w:cs="Times New Roman"/>
                <w:sz w:val="20"/>
                <w:szCs w:val="20"/>
                <w:lang w:eastAsia="en-US"/>
              </w:rPr>
              <w:t>enfoque</w:t>
            </w:r>
            <w:proofErr w:type="spellEnd"/>
            <w:r w:rsidR="00C76818">
              <w:rPr>
                <w:rFonts w:ascii="Calibri" w:eastAsia="Calibri" w:hAnsi="Calibri" w:cs="Times New Roman"/>
                <w:sz w:val="20"/>
                <w:szCs w:val="20"/>
                <w:lang w:eastAsia="en-US"/>
              </w:rPr>
              <w:t xml:space="preserve"> </w:t>
            </w:r>
            <w:proofErr w:type="spellStart"/>
            <w:r w:rsidR="00C76818">
              <w:rPr>
                <w:rFonts w:ascii="Calibri" w:eastAsia="Calibri" w:hAnsi="Calibri" w:cs="Times New Roman"/>
                <w:sz w:val="20"/>
                <w:szCs w:val="20"/>
                <w:lang w:eastAsia="en-US"/>
              </w:rPr>
              <w:t>participativo</w:t>
            </w:r>
            <w:proofErr w:type="spellEnd"/>
          </w:p>
        </w:tc>
      </w:tr>
      <w:tr w:rsidR="008D2885" w14:paraId="541E9782" w14:textId="77777777" w:rsidTr="008D2885">
        <w:tc>
          <w:tcPr>
            <w:tcW w:w="562" w:type="dxa"/>
            <w:shd w:val="clear" w:color="auto" w:fill="0070C0"/>
            <w:vAlign w:val="center"/>
          </w:tcPr>
          <w:p w14:paraId="4CCF1936" w14:textId="0C05136C" w:rsidR="008D2885" w:rsidRPr="00940EBB" w:rsidRDefault="008D2885" w:rsidP="0033455D">
            <w:pPr>
              <w:spacing w:after="160" w:line="259" w:lineRule="auto"/>
              <w:jc w:val="center"/>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3.1</w:t>
            </w:r>
          </w:p>
        </w:tc>
        <w:tc>
          <w:tcPr>
            <w:tcW w:w="6946" w:type="dxa"/>
            <w:shd w:val="clear" w:color="auto" w:fill="FFFFFF" w:themeFill="background1"/>
            <w:vAlign w:val="center"/>
          </w:tcPr>
          <w:p w14:paraId="400710DF" w14:textId="7FA8E0D3" w:rsidR="008D2885" w:rsidRPr="00940EBB" w:rsidRDefault="00D80736" w:rsidP="00BB3725">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 xml:space="preserve">El </w:t>
            </w:r>
            <w:proofErr w:type="spellStart"/>
            <w:r w:rsidRPr="00940EBB">
              <w:rPr>
                <w:rFonts w:ascii="Calibri" w:eastAsia="Calibri" w:hAnsi="Calibri" w:cs="Times New Roman"/>
                <w:sz w:val="18"/>
                <w:szCs w:val="18"/>
                <w:lang w:eastAsia="en-US"/>
              </w:rPr>
              <w:t>colegio</w:t>
            </w:r>
            <w:proofErr w:type="spellEnd"/>
            <w:r w:rsidR="00607C2F" w:rsidRPr="00940EBB">
              <w:rPr>
                <w:rFonts w:ascii="Calibri" w:eastAsia="Calibri" w:hAnsi="Calibri" w:cs="Times New Roman"/>
                <w:sz w:val="18"/>
                <w:szCs w:val="18"/>
                <w:lang w:eastAsia="en-US"/>
              </w:rPr>
              <w:t xml:space="preserve"> </w:t>
            </w:r>
            <w:proofErr w:type="spellStart"/>
            <w:r w:rsidR="00607C2F" w:rsidRPr="00940EBB">
              <w:rPr>
                <w:rFonts w:ascii="Calibri" w:eastAsia="Calibri" w:hAnsi="Calibri" w:cs="Times New Roman"/>
                <w:sz w:val="18"/>
                <w:szCs w:val="18"/>
                <w:lang w:eastAsia="en-US"/>
              </w:rPr>
              <w:t>tiene</w:t>
            </w:r>
            <w:proofErr w:type="spellEnd"/>
            <w:r w:rsidR="00607C2F" w:rsidRPr="00940EBB">
              <w:rPr>
                <w:rFonts w:ascii="Calibri" w:eastAsia="Calibri" w:hAnsi="Calibri" w:cs="Times New Roman"/>
                <w:sz w:val="18"/>
                <w:szCs w:val="18"/>
                <w:lang w:eastAsia="en-US"/>
              </w:rPr>
              <w:t xml:space="preserve"> al </w:t>
            </w:r>
            <w:proofErr w:type="spellStart"/>
            <w:r w:rsidR="00607C2F" w:rsidRPr="00940EBB">
              <w:rPr>
                <w:rFonts w:ascii="Calibri" w:eastAsia="Calibri" w:hAnsi="Calibri" w:cs="Times New Roman"/>
                <w:sz w:val="18"/>
                <w:szCs w:val="18"/>
                <w:lang w:eastAsia="en-US"/>
              </w:rPr>
              <w:t>meno</w:t>
            </w:r>
            <w:r w:rsidR="00DC6442" w:rsidRPr="00940EBB">
              <w:rPr>
                <w:rFonts w:ascii="Calibri" w:eastAsia="Calibri" w:hAnsi="Calibri" w:cs="Times New Roman"/>
                <w:sz w:val="18"/>
                <w:szCs w:val="18"/>
                <w:lang w:eastAsia="en-US"/>
              </w:rPr>
              <w:t>s</w:t>
            </w:r>
            <w:proofErr w:type="spellEnd"/>
            <w:r w:rsidR="00940EBB" w:rsidRPr="00940EBB">
              <w:rPr>
                <w:rFonts w:ascii="Calibri" w:eastAsia="Calibri" w:hAnsi="Calibri" w:cs="Times New Roman"/>
                <w:sz w:val="18"/>
                <w:szCs w:val="18"/>
                <w:lang w:eastAsia="en-US"/>
              </w:rPr>
              <w:t xml:space="preserve"> </w:t>
            </w:r>
            <w:r w:rsidR="004D699C">
              <w:rPr>
                <w:rFonts w:ascii="Calibri" w:eastAsia="Calibri" w:hAnsi="Calibri" w:cs="Times New Roman"/>
                <w:sz w:val="18"/>
                <w:szCs w:val="18"/>
                <w:lang w:eastAsia="en-US"/>
              </w:rPr>
              <w:t xml:space="preserve">1 </w:t>
            </w:r>
            <w:proofErr w:type="spellStart"/>
            <w:r w:rsidR="004D699C">
              <w:rPr>
                <w:rFonts w:ascii="Calibri" w:eastAsia="Calibri" w:hAnsi="Calibri" w:cs="Times New Roman"/>
                <w:sz w:val="18"/>
                <w:szCs w:val="18"/>
                <w:lang w:eastAsia="en-US"/>
              </w:rPr>
              <w:t>práctica</w:t>
            </w:r>
            <w:proofErr w:type="spellEnd"/>
            <w:r w:rsidR="004D699C">
              <w:rPr>
                <w:rFonts w:ascii="Calibri" w:eastAsia="Calibri" w:hAnsi="Calibri" w:cs="Times New Roman"/>
                <w:sz w:val="18"/>
                <w:szCs w:val="18"/>
                <w:lang w:eastAsia="en-US"/>
              </w:rPr>
              <w:t xml:space="preserve"> </w:t>
            </w:r>
            <w:proofErr w:type="spellStart"/>
            <w:r w:rsidR="004D699C">
              <w:rPr>
                <w:rFonts w:ascii="Calibri" w:eastAsia="Calibri" w:hAnsi="Calibri" w:cs="Times New Roman"/>
                <w:sz w:val="18"/>
                <w:szCs w:val="18"/>
                <w:lang w:eastAsia="en-US"/>
              </w:rPr>
              <w:t>funcioanl</w:t>
            </w:r>
            <w:proofErr w:type="spellEnd"/>
            <w:r w:rsidR="004D699C">
              <w:rPr>
                <w:rFonts w:ascii="Calibri" w:eastAsia="Calibri" w:hAnsi="Calibri" w:cs="Times New Roman"/>
                <w:sz w:val="18"/>
                <w:szCs w:val="18"/>
                <w:lang w:eastAsia="en-US"/>
              </w:rPr>
              <w:t xml:space="preserve"> de </w:t>
            </w:r>
            <w:proofErr w:type="spellStart"/>
            <w:r w:rsidR="004D699C">
              <w:rPr>
                <w:rFonts w:ascii="Calibri" w:eastAsia="Calibri" w:hAnsi="Calibri" w:cs="Times New Roman"/>
                <w:sz w:val="18"/>
                <w:szCs w:val="18"/>
                <w:lang w:eastAsia="en-US"/>
              </w:rPr>
              <w:t>participación</w:t>
            </w:r>
            <w:proofErr w:type="spellEnd"/>
            <w:r w:rsidR="004D699C">
              <w:rPr>
                <w:rFonts w:ascii="Calibri" w:eastAsia="Calibri" w:hAnsi="Calibri" w:cs="Times New Roman"/>
                <w:sz w:val="18"/>
                <w:szCs w:val="18"/>
                <w:lang w:eastAsia="en-US"/>
              </w:rPr>
              <w:t xml:space="preserve"> </w:t>
            </w:r>
            <w:proofErr w:type="spellStart"/>
            <w:r w:rsidR="004D699C">
              <w:rPr>
                <w:rFonts w:ascii="Calibri" w:eastAsia="Calibri" w:hAnsi="Calibri" w:cs="Times New Roman"/>
                <w:sz w:val="18"/>
                <w:szCs w:val="18"/>
                <w:lang w:eastAsia="en-US"/>
              </w:rPr>
              <w:t>estudiantil</w:t>
            </w:r>
            <w:proofErr w:type="spellEnd"/>
            <w:r w:rsidR="00172A9F">
              <w:rPr>
                <w:rFonts w:ascii="Calibri" w:eastAsia="Calibri" w:hAnsi="Calibri" w:cs="Times New Roman"/>
                <w:sz w:val="18"/>
                <w:szCs w:val="18"/>
                <w:lang w:eastAsia="en-US"/>
              </w:rPr>
              <w:t xml:space="preserve"> para la </w:t>
            </w:r>
            <w:proofErr w:type="spellStart"/>
            <w:r w:rsidR="00172A9F">
              <w:rPr>
                <w:rFonts w:ascii="Calibri" w:eastAsia="Calibri" w:hAnsi="Calibri" w:cs="Times New Roman"/>
                <w:sz w:val="18"/>
                <w:szCs w:val="18"/>
                <w:lang w:eastAsia="en-US"/>
              </w:rPr>
              <w:t>gerencia</w:t>
            </w:r>
            <w:proofErr w:type="spellEnd"/>
            <w:r w:rsidR="00172A9F">
              <w:rPr>
                <w:rFonts w:ascii="Calibri" w:eastAsia="Calibri" w:hAnsi="Calibri" w:cs="Times New Roman"/>
                <w:sz w:val="18"/>
                <w:szCs w:val="18"/>
                <w:lang w:eastAsia="en-US"/>
              </w:rPr>
              <w:t xml:space="preserve"> </w:t>
            </w:r>
            <w:proofErr w:type="spellStart"/>
            <w:r w:rsidR="00172A9F">
              <w:rPr>
                <w:rFonts w:ascii="Calibri" w:eastAsia="Calibri" w:hAnsi="Calibri" w:cs="Times New Roman"/>
                <w:sz w:val="18"/>
                <w:szCs w:val="18"/>
                <w:lang w:eastAsia="en-US"/>
              </w:rPr>
              <w:t>del</w:t>
            </w:r>
            <w:proofErr w:type="spellEnd"/>
            <w:r w:rsidR="00172A9F">
              <w:rPr>
                <w:rFonts w:ascii="Calibri" w:eastAsia="Calibri" w:hAnsi="Calibri" w:cs="Times New Roman"/>
                <w:sz w:val="18"/>
                <w:szCs w:val="18"/>
                <w:lang w:eastAsia="en-US"/>
              </w:rPr>
              <w:t xml:space="preserve"> </w:t>
            </w:r>
            <w:proofErr w:type="spellStart"/>
            <w:r w:rsidR="00172A9F">
              <w:rPr>
                <w:rFonts w:ascii="Calibri" w:eastAsia="Calibri" w:hAnsi="Calibri" w:cs="Times New Roman"/>
                <w:sz w:val="18"/>
                <w:szCs w:val="18"/>
                <w:lang w:eastAsia="en-US"/>
              </w:rPr>
              <w:t>colegio</w:t>
            </w:r>
            <w:proofErr w:type="spellEnd"/>
            <w:r w:rsidR="00172A9F">
              <w:rPr>
                <w:rFonts w:ascii="Calibri" w:eastAsia="Calibri" w:hAnsi="Calibri" w:cs="Times New Roman"/>
                <w:sz w:val="18"/>
                <w:szCs w:val="18"/>
                <w:lang w:eastAsia="en-US"/>
              </w:rPr>
              <w:t xml:space="preserve"> </w:t>
            </w:r>
            <w:r w:rsidR="006C750D">
              <w:rPr>
                <w:rFonts w:ascii="Calibri" w:eastAsia="Calibri" w:hAnsi="Calibri" w:cs="Times New Roman"/>
                <w:sz w:val="18"/>
                <w:szCs w:val="18"/>
                <w:lang w:eastAsia="en-US"/>
              </w:rPr>
              <w:t xml:space="preserve">y </w:t>
            </w:r>
            <w:proofErr w:type="spellStart"/>
            <w:r w:rsidR="006C750D">
              <w:rPr>
                <w:rFonts w:ascii="Calibri" w:eastAsia="Calibri" w:hAnsi="Calibri" w:cs="Times New Roman"/>
                <w:sz w:val="18"/>
                <w:szCs w:val="18"/>
                <w:lang w:eastAsia="en-US"/>
              </w:rPr>
              <w:t>proceso</w:t>
            </w:r>
            <w:proofErr w:type="spellEnd"/>
            <w:r w:rsidR="006C750D">
              <w:rPr>
                <w:rFonts w:ascii="Calibri" w:eastAsia="Calibri" w:hAnsi="Calibri" w:cs="Times New Roman"/>
                <w:sz w:val="18"/>
                <w:szCs w:val="18"/>
                <w:lang w:eastAsia="en-US"/>
              </w:rPr>
              <w:t xml:space="preserve"> de toma de </w:t>
            </w:r>
            <w:proofErr w:type="spellStart"/>
            <w:r w:rsidR="006C750D">
              <w:rPr>
                <w:rFonts w:ascii="Calibri" w:eastAsia="Calibri" w:hAnsi="Calibri" w:cs="Times New Roman"/>
                <w:sz w:val="18"/>
                <w:szCs w:val="18"/>
                <w:lang w:eastAsia="en-US"/>
              </w:rPr>
              <w:t>decisiones</w:t>
            </w:r>
            <w:proofErr w:type="spellEnd"/>
            <w:r w:rsidR="004A732D">
              <w:rPr>
                <w:rFonts w:ascii="Calibri" w:eastAsia="Calibri" w:hAnsi="Calibri" w:cs="Times New Roman"/>
                <w:sz w:val="18"/>
                <w:szCs w:val="18"/>
                <w:lang w:eastAsia="en-US"/>
              </w:rPr>
              <w:t xml:space="preserve"> (</w:t>
            </w:r>
            <w:proofErr w:type="spellStart"/>
            <w:r w:rsidR="004D7CDD">
              <w:rPr>
                <w:rFonts w:ascii="Calibri" w:eastAsia="Calibri" w:hAnsi="Calibri" w:cs="Times New Roman"/>
                <w:sz w:val="18"/>
                <w:szCs w:val="18"/>
                <w:lang w:eastAsia="en-US"/>
              </w:rPr>
              <w:t>Por</w:t>
            </w:r>
            <w:proofErr w:type="spellEnd"/>
            <w:r w:rsidR="004D7CDD">
              <w:rPr>
                <w:rFonts w:ascii="Calibri" w:eastAsia="Calibri" w:hAnsi="Calibri" w:cs="Times New Roman"/>
                <w:sz w:val="18"/>
                <w:szCs w:val="18"/>
                <w:lang w:eastAsia="en-US"/>
              </w:rPr>
              <w:t xml:space="preserve"> </w:t>
            </w:r>
            <w:proofErr w:type="spellStart"/>
            <w:r w:rsidR="004D7CDD">
              <w:rPr>
                <w:rFonts w:ascii="Calibri" w:eastAsia="Calibri" w:hAnsi="Calibri" w:cs="Times New Roman"/>
                <w:sz w:val="18"/>
                <w:szCs w:val="18"/>
                <w:lang w:eastAsia="en-US"/>
              </w:rPr>
              <w:t>ejemplo</w:t>
            </w:r>
            <w:proofErr w:type="spellEnd"/>
            <w:r w:rsidR="0081582B">
              <w:rPr>
                <w:rFonts w:ascii="Calibri" w:eastAsia="Calibri" w:hAnsi="Calibri" w:cs="Times New Roman"/>
                <w:sz w:val="18"/>
                <w:szCs w:val="18"/>
                <w:lang w:eastAsia="en-US"/>
              </w:rPr>
              <w:t> :</w:t>
            </w:r>
            <w:r w:rsidR="004D7CDD">
              <w:rPr>
                <w:rFonts w:ascii="Calibri" w:eastAsia="Calibri" w:hAnsi="Calibri" w:cs="Times New Roman"/>
                <w:sz w:val="18"/>
                <w:szCs w:val="18"/>
                <w:lang w:eastAsia="en-US"/>
              </w:rPr>
              <w:t xml:space="preserve"> </w:t>
            </w:r>
            <w:r w:rsidR="00EE439A">
              <w:rPr>
                <w:rFonts w:ascii="Calibri" w:eastAsia="Calibri" w:hAnsi="Calibri" w:cs="Times New Roman"/>
                <w:sz w:val="18"/>
                <w:szCs w:val="18"/>
                <w:lang w:eastAsia="en-US"/>
              </w:rPr>
              <w:t xml:space="preserve">Club de Derechos de los </w:t>
            </w:r>
            <w:proofErr w:type="spellStart"/>
            <w:r w:rsidR="00EE439A">
              <w:rPr>
                <w:rFonts w:ascii="Calibri" w:eastAsia="Calibri" w:hAnsi="Calibri" w:cs="Times New Roman"/>
                <w:sz w:val="18"/>
                <w:szCs w:val="18"/>
                <w:lang w:eastAsia="en-US"/>
              </w:rPr>
              <w:t>Niños</w:t>
            </w:r>
            <w:proofErr w:type="spellEnd"/>
            <w:r w:rsidR="00EE439A">
              <w:rPr>
                <w:rFonts w:ascii="Calibri" w:eastAsia="Calibri" w:hAnsi="Calibri" w:cs="Times New Roman"/>
                <w:sz w:val="18"/>
                <w:szCs w:val="18"/>
                <w:lang w:eastAsia="en-US"/>
              </w:rPr>
              <w:t xml:space="preserve">, </w:t>
            </w:r>
            <w:proofErr w:type="spellStart"/>
            <w:r w:rsidR="00114512">
              <w:rPr>
                <w:rFonts w:ascii="Calibri" w:eastAsia="Calibri" w:hAnsi="Calibri" w:cs="Times New Roman"/>
                <w:sz w:val="18"/>
                <w:szCs w:val="18"/>
                <w:lang w:eastAsia="en-US"/>
              </w:rPr>
              <w:t>hay</w:t>
            </w:r>
            <w:proofErr w:type="spellEnd"/>
            <w:r w:rsidR="00114512">
              <w:rPr>
                <w:rFonts w:ascii="Calibri" w:eastAsia="Calibri" w:hAnsi="Calibri" w:cs="Times New Roman"/>
                <w:sz w:val="18"/>
                <w:szCs w:val="18"/>
                <w:lang w:eastAsia="en-US"/>
              </w:rPr>
              <w:t xml:space="preserve"> </w:t>
            </w:r>
            <w:proofErr w:type="spellStart"/>
            <w:r w:rsidR="00114512">
              <w:rPr>
                <w:rFonts w:ascii="Calibri" w:eastAsia="Calibri" w:hAnsi="Calibri" w:cs="Times New Roman"/>
                <w:sz w:val="18"/>
                <w:szCs w:val="18"/>
                <w:lang w:eastAsia="en-US"/>
              </w:rPr>
              <w:t>una</w:t>
            </w:r>
            <w:proofErr w:type="spellEnd"/>
            <w:r w:rsidR="00114512">
              <w:rPr>
                <w:rFonts w:ascii="Calibri" w:eastAsia="Calibri" w:hAnsi="Calibri" w:cs="Times New Roman"/>
                <w:sz w:val="18"/>
                <w:szCs w:val="18"/>
                <w:lang w:eastAsia="en-US"/>
              </w:rPr>
              <w:t xml:space="preserve"> </w:t>
            </w:r>
            <w:proofErr w:type="spellStart"/>
            <w:r w:rsidR="00114512">
              <w:rPr>
                <w:rFonts w:ascii="Calibri" w:eastAsia="Calibri" w:hAnsi="Calibri" w:cs="Times New Roman"/>
                <w:sz w:val="18"/>
                <w:szCs w:val="18"/>
                <w:lang w:eastAsia="en-US"/>
              </w:rPr>
              <w:t>caja</w:t>
            </w:r>
            <w:proofErr w:type="spellEnd"/>
            <w:r w:rsidR="00114512">
              <w:rPr>
                <w:rFonts w:ascii="Calibri" w:eastAsia="Calibri" w:hAnsi="Calibri" w:cs="Times New Roman"/>
                <w:sz w:val="18"/>
                <w:szCs w:val="18"/>
                <w:lang w:eastAsia="en-US"/>
              </w:rPr>
              <w:t xml:space="preserve"> de </w:t>
            </w:r>
            <w:proofErr w:type="spellStart"/>
            <w:r w:rsidR="00114512">
              <w:rPr>
                <w:rFonts w:ascii="Calibri" w:eastAsia="Calibri" w:hAnsi="Calibri" w:cs="Times New Roman"/>
                <w:sz w:val="18"/>
                <w:szCs w:val="18"/>
                <w:lang w:eastAsia="en-US"/>
              </w:rPr>
              <w:t>sugerencias</w:t>
            </w:r>
            <w:proofErr w:type="spellEnd"/>
            <w:r w:rsidR="00114512">
              <w:rPr>
                <w:rFonts w:ascii="Calibri" w:eastAsia="Calibri" w:hAnsi="Calibri" w:cs="Times New Roman"/>
                <w:sz w:val="18"/>
                <w:szCs w:val="18"/>
                <w:lang w:eastAsia="en-US"/>
              </w:rPr>
              <w:t xml:space="preserve"> disponibles, </w:t>
            </w:r>
            <w:proofErr w:type="spellStart"/>
            <w:r w:rsidR="005629E3">
              <w:rPr>
                <w:rFonts w:ascii="Calibri" w:eastAsia="Calibri" w:hAnsi="Calibri" w:cs="Times New Roman"/>
                <w:sz w:val="18"/>
                <w:szCs w:val="18"/>
                <w:lang w:eastAsia="en-US"/>
              </w:rPr>
              <w:t>representantes</w:t>
            </w:r>
            <w:proofErr w:type="spellEnd"/>
            <w:r w:rsidR="005629E3">
              <w:rPr>
                <w:rFonts w:ascii="Calibri" w:eastAsia="Calibri" w:hAnsi="Calibri" w:cs="Times New Roman"/>
                <w:sz w:val="18"/>
                <w:szCs w:val="18"/>
                <w:lang w:eastAsia="en-US"/>
              </w:rPr>
              <w:t xml:space="preserve"> </w:t>
            </w:r>
            <w:proofErr w:type="spellStart"/>
            <w:r w:rsidR="005629E3">
              <w:rPr>
                <w:rFonts w:ascii="Calibri" w:eastAsia="Calibri" w:hAnsi="Calibri" w:cs="Times New Roman"/>
                <w:sz w:val="18"/>
                <w:szCs w:val="18"/>
                <w:lang w:eastAsia="en-US"/>
              </w:rPr>
              <w:t>estudiantiles</w:t>
            </w:r>
            <w:proofErr w:type="spellEnd"/>
            <w:r w:rsidR="005629E3">
              <w:rPr>
                <w:rFonts w:ascii="Calibri" w:eastAsia="Calibri" w:hAnsi="Calibri" w:cs="Times New Roman"/>
                <w:sz w:val="18"/>
                <w:szCs w:val="18"/>
                <w:lang w:eastAsia="en-US"/>
              </w:rPr>
              <w:t xml:space="preserve"> son parte </w:t>
            </w:r>
            <w:proofErr w:type="spellStart"/>
            <w:r w:rsidR="005629E3">
              <w:rPr>
                <w:rFonts w:ascii="Calibri" w:eastAsia="Calibri" w:hAnsi="Calibri" w:cs="Times New Roman"/>
                <w:sz w:val="18"/>
                <w:szCs w:val="18"/>
                <w:lang w:eastAsia="en-US"/>
              </w:rPr>
              <w:t>del</w:t>
            </w:r>
            <w:proofErr w:type="spellEnd"/>
            <w:r w:rsidR="005629E3">
              <w:rPr>
                <w:rFonts w:ascii="Calibri" w:eastAsia="Calibri" w:hAnsi="Calibri" w:cs="Times New Roman"/>
                <w:sz w:val="18"/>
                <w:szCs w:val="18"/>
                <w:lang w:eastAsia="en-US"/>
              </w:rPr>
              <w:t xml:space="preserve"> </w:t>
            </w:r>
            <w:proofErr w:type="spellStart"/>
            <w:r w:rsidR="005629E3">
              <w:rPr>
                <w:rFonts w:ascii="Calibri" w:eastAsia="Calibri" w:hAnsi="Calibri" w:cs="Times New Roman"/>
                <w:sz w:val="18"/>
                <w:szCs w:val="18"/>
                <w:lang w:eastAsia="en-US"/>
              </w:rPr>
              <w:t>equipo</w:t>
            </w:r>
            <w:proofErr w:type="spellEnd"/>
            <w:r w:rsidR="005629E3">
              <w:rPr>
                <w:rFonts w:ascii="Calibri" w:eastAsia="Calibri" w:hAnsi="Calibri" w:cs="Times New Roman"/>
                <w:sz w:val="18"/>
                <w:szCs w:val="18"/>
                <w:lang w:eastAsia="en-US"/>
              </w:rPr>
              <w:t xml:space="preserve"> </w:t>
            </w:r>
            <w:proofErr w:type="spellStart"/>
            <w:r w:rsidR="005629E3">
              <w:rPr>
                <w:rFonts w:ascii="Calibri" w:eastAsia="Calibri" w:hAnsi="Calibri" w:cs="Times New Roman"/>
                <w:sz w:val="18"/>
                <w:szCs w:val="18"/>
                <w:lang w:eastAsia="en-US"/>
              </w:rPr>
              <w:t>gerencial</w:t>
            </w:r>
            <w:proofErr w:type="spellEnd"/>
            <w:r w:rsidR="005629E3">
              <w:rPr>
                <w:rFonts w:ascii="Calibri" w:eastAsia="Calibri" w:hAnsi="Calibri" w:cs="Times New Roman"/>
                <w:sz w:val="18"/>
                <w:szCs w:val="18"/>
                <w:lang w:eastAsia="en-US"/>
              </w:rPr>
              <w:t xml:space="preserve"> </w:t>
            </w:r>
            <w:proofErr w:type="spellStart"/>
            <w:r w:rsidR="005629E3">
              <w:rPr>
                <w:rFonts w:ascii="Calibri" w:eastAsia="Calibri" w:hAnsi="Calibri" w:cs="Times New Roman"/>
                <w:sz w:val="18"/>
                <w:szCs w:val="18"/>
                <w:lang w:eastAsia="en-US"/>
              </w:rPr>
              <w:t>del</w:t>
            </w:r>
            <w:proofErr w:type="spellEnd"/>
            <w:r w:rsidR="005629E3">
              <w:rPr>
                <w:rFonts w:ascii="Calibri" w:eastAsia="Calibri" w:hAnsi="Calibri" w:cs="Times New Roman"/>
                <w:sz w:val="18"/>
                <w:szCs w:val="18"/>
                <w:lang w:eastAsia="en-US"/>
              </w:rPr>
              <w:t xml:space="preserve"> </w:t>
            </w:r>
            <w:proofErr w:type="spellStart"/>
            <w:r w:rsidR="005629E3">
              <w:rPr>
                <w:rFonts w:ascii="Calibri" w:eastAsia="Calibri" w:hAnsi="Calibri" w:cs="Times New Roman"/>
                <w:sz w:val="18"/>
                <w:szCs w:val="18"/>
                <w:lang w:eastAsia="en-US"/>
              </w:rPr>
              <w:t>colegio</w:t>
            </w:r>
            <w:proofErr w:type="spellEnd"/>
            <w:r w:rsidR="005629E3">
              <w:rPr>
                <w:rFonts w:ascii="Calibri" w:eastAsia="Calibri" w:hAnsi="Calibri" w:cs="Times New Roman"/>
                <w:sz w:val="18"/>
                <w:szCs w:val="18"/>
                <w:lang w:eastAsia="en-US"/>
              </w:rPr>
              <w:t>, etc.</w:t>
            </w:r>
            <w:r w:rsidR="004A732D">
              <w:rPr>
                <w:rFonts w:ascii="Calibri" w:eastAsia="Calibri" w:hAnsi="Calibri" w:cs="Times New Roman"/>
                <w:sz w:val="18"/>
                <w:szCs w:val="18"/>
                <w:lang w:eastAsia="en-US"/>
              </w:rPr>
              <w:t>)</w:t>
            </w:r>
          </w:p>
        </w:tc>
        <w:tc>
          <w:tcPr>
            <w:tcW w:w="567" w:type="dxa"/>
            <w:shd w:val="clear" w:color="auto" w:fill="FFFFFF" w:themeFill="background1"/>
            <w:vAlign w:val="center"/>
          </w:tcPr>
          <w:p w14:paraId="6A1F1632" w14:textId="77777777" w:rsidR="008D2885" w:rsidRPr="00940EBB" w:rsidRDefault="008D2885" w:rsidP="00BB3725">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SÍ</w:t>
            </w:r>
          </w:p>
        </w:tc>
        <w:tc>
          <w:tcPr>
            <w:tcW w:w="557" w:type="dxa"/>
            <w:shd w:val="clear" w:color="auto" w:fill="FFFFFF" w:themeFill="background1"/>
            <w:vAlign w:val="center"/>
          </w:tcPr>
          <w:p w14:paraId="45A37E8A" w14:textId="77777777" w:rsidR="008D2885" w:rsidRPr="00940EBB" w:rsidRDefault="008D2885" w:rsidP="00BB3725">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NO</w:t>
            </w:r>
          </w:p>
        </w:tc>
        <w:tc>
          <w:tcPr>
            <w:tcW w:w="2158" w:type="dxa"/>
            <w:shd w:val="clear" w:color="auto" w:fill="FFFFFF" w:themeFill="background1"/>
          </w:tcPr>
          <w:p w14:paraId="2C3A5012" w14:textId="77777777" w:rsidR="008D2885" w:rsidRDefault="008D2885" w:rsidP="00BB3725">
            <w:pPr>
              <w:spacing w:after="160" w:line="259" w:lineRule="auto"/>
              <w:rPr>
                <w:rFonts w:ascii="Calibri" w:eastAsia="Calibri" w:hAnsi="Calibri" w:cs="Times New Roman"/>
                <w:sz w:val="20"/>
                <w:szCs w:val="20"/>
                <w:lang w:eastAsia="en-US"/>
              </w:rPr>
            </w:pPr>
          </w:p>
        </w:tc>
      </w:tr>
      <w:tr w:rsidR="008C20DD" w14:paraId="55650CAF" w14:textId="77777777" w:rsidTr="008D2885">
        <w:tc>
          <w:tcPr>
            <w:tcW w:w="562" w:type="dxa"/>
            <w:shd w:val="clear" w:color="auto" w:fill="0070C0"/>
            <w:vAlign w:val="center"/>
          </w:tcPr>
          <w:p w14:paraId="78CD2E8B" w14:textId="45DC4973" w:rsidR="008C20DD" w:rsidRPr="00940EBB" w:rsidRDefault="008C20DD" w:rsidP="008C20DD">
            <w:pPr>
              <w:spacing w:after="160" w:line="259" w:lineRule="auto"/>
              <w:jc w:val="center"/>
              <w:rPr>
                <w:rFonts w:ascii="Calibri" w:eastAsia="Calibri" w:hAnsi="Calibri" w:cs="Times New Roman"/>
                <w:sz w:val="18"/>
                <w:szCs w:val="18"/>
                <w:lang w:eastAsia="en-US"/>
              </w:rPr>
            </w:pPr>
            <w:r>
              <w:rPr>
                <w:rFonts w:ascii="Calibri" w:eastAsia="Calibri" w:hAnsi="Calibri" w:cs="Times New Roman"/>
                <w:sz w:val="18"/>
                <w:szCs w:val="18"/>
                <w:lang w:eastAsia="en-US"/>
              </w:rPr>
              <w:t>3.2</w:t>
            </w:r>
          </w:p>
        </w:tc>
        <w:tc>
          <w:tcPr>
            <w:tcW w:w="6946" w:type="dxa"/>
            <w:shd w:val="clear" w:color="auto" w:fill="FFFFFF" w:themeFill="background1"/>
            <w:vAlign w:val="center"/>
          </w:tcPr>
          <w:p w14:paraId="727F70B2" w14:textId="70A23521" w:rsidR="008C20DD" w:rsidRPr="00940EBB" w:rsidRDefault="008C20DD" w:rsidP="008C20DD">
            <w:pPr>
              <w:spacing w:after="160" w:line="259" w:lineRule="auto"/>
              <w:jc w:val="left"/>
              <w:rPr>
                <w:rFonts w:ascii="Calibri" w:eastAsia="Calibri" w:hAnsi="Calibri" w:cs="Times New Roman"/>
                <w:sz w:val="18"/>
                <w:szCs w:val="18"/>
                <w:lang w:eastAsia="en-US"/>
              </w:rPr>
            </w:pPr>
            <w:r>
              <w:rPr>
                <w:rFonts w:ascii="Calibri" w:eastAsia="Calibri" w:hAnsi="Calibri" w:cs="Times New Roman"/>
                <w:sz w:val="18"/>
                <w:szCs w:val="18"/>
                <w:lang w:eastAsia="en-US"/>
              </w:rPr>
              <w:t xml:space="preserve">La </w:t>
            </w:r>
            <w:proofErr w:type="spellStart"/>
            <w:r>
              <w:rPr>
                <w:rFonts w:ascii="Calibri" w:eastAsia="Calibri" w:hAnsi="Calibri" w:cs="Times New Roman"/>
                <w:sz w:val="18"/>
                <w:szCs w:val="18"/>
                <w:lang w:eastAsia="en-US"/>
              </w:rPr>
              <w:t>educación</w:t>
            </w:r>
            <w:proofErr w:type="spellEnd"/>
            <w:r>
              <w:rPr>
                <w:rFonts w:ascii="Calibri" w:eastAsia="Calibri" w:hAnsi="Calibri" w:cs="Times New Roman"/>
                <w:sz w:val="18"/>
                <w:szCs w:val="18"/>
                <w:lang w:eastAsia="en-US"/>
              </w:rPr>
              <w:t xml:space="preserve"> de las </w:t>
            </w:r>
            <w:proofErr w:type="spellStart"/>
            <w:r>
              <w:rPr>
                <w:rFonts w:ascii="Calibri" w:eastAsia="Calibri" w:hAnsi="Calibri" w:cs="Times New Roman"/>
                <w:sz w:val="18"/>
                <w:szCs w:val="18"/>
                <w:lang w:eastAsia="en-US"/>
              </w:rPr>
              <w:t>niñas</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tasas</w:t>
            </w:r>
            <w:proofErr w:type="spellEnd"/>
            <w:r>
              <w:rPr>
                <w:rFonts w:ascii="Calibri" w:eastAsia="Calibri" w:hAnsi="Calibri" w:cs="Times New Roman"/>
                <w:sz w:val="18"/>
                <w:szCs w:val="18"/>
                <w:lang w:eastAsia="en-US"/>
              </w:rPr>
              <w:t xml:space="preserve"> de </w:t>
            </w:r>
            <w:proofErr w:type="spellStart"/>
            <w:r>
              <w:rPr>
                <w:rFonts w:ascii="Calibri" w:eastAsia="Calibri" w:hAnsi="Calibri" w:cs="Times New Roman"/>
                <w:sz w:val="18"/>
                <w:szCs w:val="18"/>
                <w:lang w:eastAsia="en-US"/>
              </w:rPr>
              <w:t>admisión</w:t>
            </w:r>
            <w:proofErr w:type="spellEnd"/>
            <w:r>
              <w:rPr>
                <w:rFonts w:ascii="Calibri" w:eastAsia="Calibri" w:hAnsi="Calibri" w:cs="Times New Roman"/>
                <w:sz w:val="18"/>
                <w:szCs w:val="18"/>
                <w:lang w:eastAsia="en-US"/>
              </w:rPr>
              <w:t xml:space="preserve"> y </w:t>
            </w:r>
            <w:proofErr w:type="spellStart"/>
            <w:r>
              <w:rPr>
                <w:rFonts w:ascii="Calibri" w:eastAsia="Calibri" w:hAnsi="Calibri" w:cs="Times New Roman"/>
                <w:sz w:val="18"/>
                <w:szCs w:val="18"/>
                <w:lang w:eastAsia="en-US"/>
              </w:rPr>
              <w:t>abandono</w:t>
            </w:r>
            <w:proofErr w:type="spellEnd"/>
            <w:r>
              <w:rPr>
                <w:rFonts w:ascii="Calibri" w:eastAsia="Calibri" w:hAnsi="Calibri" w:cs="Times New Roman"/>
                <w:sz w:val="18"/>
                <w:szCs w:val="18"/>
                <w:lang w:eastAsia="en-US"/>
              </w:rPr>
              <w:t xml:space="preserve">) es </w:t>
            </w:r>
            <w:proofErr w:type="spellStart"/>
            <w:r>
              <w:rPr>
                <w:rFonts w:ascii="Calibri" w:eastAsia="Calibri" w:hAnsi="Calibri" w:cs="Times New Roman"/>
                <w:sz w:val="18"/>
                <w:szCs w:val="18"/>
                <w:lang w:eastAsia="en-US"/>
              </w:rPr>
              <w:t>monitoreada</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transversalmente</w:t>
            </w:r>
            <w:proofErr w:type="spellEnd"/>
            <w:r>
              <w:rPr>
                <w:rFonts w:ascii="Calibri" w:eastAsia="Calibri" w:hAnsi="Calibri" w:cs="Times New Roman"/>
                <w:sz w:val="18"/>
                <w:szCs w:val="18"/>
                <w:lang w:eastAsia="en-US"/>
              </w:rPr>
              <w:t xml:space="preserve"> en </w:t>
            </w:r>
            <w:proofErr w:type="spellStart"/>
            <w:r>
              <w:rPr>
                <w:rFonts w:ascii="Calibri" w:eastAsia="Calibri" w:hAnsi="Calibri" w:cs="Times New Roman"/>
                <w:sz w:val="18"/>
                <w:szCs w:val="18"/>
                <w:lang w:eastAsia="en-US"/>
              </w:rPr>
              <w:t>todos</w:t>
            </w:r>
            <w:proofErr w:type="spellEnd"/>
            <w:r>
              <w:rPr>
                <w:rFonts w:ascii="Calibri" w:eastAsia="Calibri" w:hAnsi="Calibri" w:cs="Times New Roman"/>
                <w:sz w:val="18"/>
                <w:szCs w:val="18"/>
                <w:lang w:eastAsia="en-US"/>
              </w:rPr>
              <w:t xml:space="preserve"> los </w:t>
            </w:r>
            <w:proofErr w:type="spellStart"/>
            <w:r>
              <w:rPr>
                <w:rFonts w:ascii="Calibri" w:eastAsia="Calibri" w:hAnsi="Calibri" w:cs="Times New Roman"/>
                <w:sz w:val="18"/>
                <w:szCs w:val="18"/>
                <w:lang w:eastAsia="en-US"/>
              </w:rPr>
              <w:t>grados</w:t>
            </w:r>
            <w:proofErr w:type="spellEnd"/>
          </w:p>
        </w:tc>
        <w:tc>
          <w:tcPr>
            <w:tcW w:w="567" w:type="dxa"/>
            <w:shd w:val="clear" w:color="auto" w:fill="FFFFFF" w:themeFill="background1"/>
            <w:vAlign w:val="center"/>
          </w:tcPr>
          <w:p w14:paraId="1E135394" w14:textId="5720513E" w:rsidR="008C20DD" w:rsidRPr="00940EBB" w:rsidRDefault="008C20DD" w:rsidP="008C20DD">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SÍ</w:t>
            </w:r>
          </w:p>
        </w:tc>
        <w:tc>
          <w:tcPr>
            <w:tcW w:w="557" w:type="dxa"/>
            <w:shd w:val="clear" w:color="auto" w:fill="FFFFFF" w:themeFill="background1"/>
            <w:vAlign w:val="center"/>
          </w:tcPr>
          <w:p w14:paraId="667A126E" w14:textId="0DD9A96B" w:rsidR="008C20DD" w:rsidRPr="00940EBB" w:rsidRDefault="008C20DD" w:rsidP="008C20DD">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NO</w:t>
            </w:r>
          </w:p>
        </w:tc>
        <w:tc>
          <w:tcPr>
            <w:tcW w:w="2158" w:type="dxa"/>
            <w:shd w:val="clear" w:color="auto" w:fill="FFFFFF" w:themeFill="background1"/>
          </w:tcPr>
          <w:p w14:paraId="7421F29B" w14:textId="77777777" w:rsidR="008C20DD" w:rsidRDefault="008C20DD" w:rsidP="008C20DD">
            <w:pPr>
              <w:spacing w:after="160" w:line="259" w:lineRule="auto"/>
              <w:rPr>
                <w:rFonts w:ascii="Calibri" w:eastAsia="Calibri" w:hAnsi="Calibri" w:cs="Times New Roman"/>
                <w:sz w:val="20"/>
                <w:szCs w:val="20"/>
                <w:lang w:eastAsia="en-US"/>
              </w:rPr>
            </w:pPr>
          </w:p>
        </w:tc>
      </w:tr>
      <w:tr w:rsidR="008C20DD" w14:paraId="53AA0AC6" w14:textId="77777777" w:rsidTr="008D2885">
        <w:tc>
          <w:tcPr>
            <w:tcW w:w="562" w:type="dxa"/>
            <w:shd w:val="clear" w:color="auto" w:fill="0070C0"/>
            <w:vAlign w:val="center"/>
          </w:tcPr>
          <w:p w14:paraId="01779883" w14:textId="17B98527" w:rsidR="008C20DD" w:rsidRPr="00940EBB" w:rsidRDefault="008C20DD" w:rsidP="008C20DD">
            <w:pPr>
              <w:spacing w:after="160" w:line="259" w:lineRule="auto"/>
              <w:jc w:val="center"/>
              <w:rPr>
                <w:rFonts w:ascii="Calibri" w:eastAsia="Calibri" w:hAnsi="Calibri" w:cs="Times New Roman"/>
                <w:sz w:val="18"/>
                <w:szCs w:val="18"/>
                <w:lang w:eastAsia="en-US"/>
              </w:rPr>
            </w:pPr>
            <w:r>
              <w:rPr>
                <w:rFonts w:ascii="Calibri" w:eastAsia="Calibri" w:hAnsi="Calibri" w:cs="Times New Roman"/>
                <w:sz w:val="18"/>
                <w:szCs w:val="18"/>
                <w:lang w:eastAsia="en-US"/>
              </w:rPr>
              <w:t>3.3</w:t>
            </w:r>
          </w:p>
        </w:tc>
        <w:tc>
          <w:tcPr>
            <w:tcW w:w="6946" w:type="dxa"/>
            <w:shd w:val="clear" w:color="auto" w:fill="FFFFFF" w:themeFill="background1"/>
            <w:vAlign w:val="center"/>
          </w:tcPr>
          <w:p w14:paraId="64227CCE" w14:textId="358981C4" w:rsidR="008C20DD" w:rsidRPr="00940EBB" w:rsidRDefault="008C20DD" w:rsidP="008C20DD">
            <w:pPr>
              <w:spacing w:after="160" w:line="259" w:lineRule="auto"/>
              <w:jc w:val="left"/>
              <w:rPr>
                <w:rFonts w:ascii="Calibri" w:eastAsia="Calibri" w:hAnsi="Calibri" w:cs="Times New Roman"/>
                <w:sz w:val="18"/>
                <w:szCs w:val="18"/>
                <w:lang w:eastAsia="en-US"/>
              </w:rPr>
            </w:pPr>
            <w:r>
              <w:rPr>
                <w:rFonts w:ascii="Calibri" w:eastAsia="Calibri" w:hAnsi="Calibri" w:cs="Times New Roman"/>
                <w:sz w:val="18"/>
                <w:szCs w:val="18"/>
                <w:lang w:eastAsia="en-US"/>
              </w:rPr>
              <w:t xml:space="preserve">Hay un </w:t>
            </w:r>
            <w:proofErr w:type="spellStart"/>
            <w:r>
              <w:rPr>
                <w:rFonts w:ascii="Calibri" w:eastAsia="Calibri" w:hAnsi="Calibri" w:cs="Times New Roman"/>
                <w:sz w:val="18"/>
                <w:szCs w:val="18"/>
                <w:lang w:eastAsia="en-US"/>
              </w:rPr>
              <w:t>número</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suficiente</w:t>
            </w:r>
            <w:proofErr w:type="spellEnd"/>
            <w:r>
              <w:rPr>
                <w:rFonts w:ascii="Calibri" w:eastAsia="Calibri" w:hAnsi="Calibri" w:cs="Times New Roman"/>
                <w:sz w:val="18"/>
                <w:szCs w:val="18"/>
                <w:lang w:eastAsia="en-US"/>
              </w:rPr>
              <w:t xml:space="preserve"> de </w:t>
            </w:r>
            <w:proofErr w:type="spellStart"/>
            <w:r>
              <w:rPr>
                <w:rFonts w:ascii="Calibri" w:eastAsia="Calibri" w:hAnsi="Calibri" w:cs="Times New Roman"/>
                <w:sz w:val="18"/>
                <w:szCs w:val="18"/>
                <w:lang w:eastAsia="en-US"/>
              </w:rPr>
              <w:t>docentes</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femeninas</w:t>
            </w:r>
            <w:proofErr w:type="spellEnd"/>
            <w:r>
              <w:rPr>
                <w:rFonts w:ascii="Calibri" w:eastAsia="Calibri" w:hAnsi="Calibri" w:cs="Times New Roman"/>
                <w:sz w:val="18"/>
                <w:szCs w:val="18"/>
                <w:lang w:eastAsia="en-US"/>
              </w:rPr>
              <w:t xml:space="preserve"> in el </w:t>
            </w:r>
            <w:proofErr w:type="spellStart"/>
            <w:r>
              <w:rPr>
                <w:rFonts w:ascii="Calibri" w:eastAsia="Calibri" w:hAnsi="Calibri" w:cs="Times New Roman"/>
                <w:sz w:val="18"/>
                <w:szCs w:val="18"/>
                <w:lang w:eastAsia="en-US"/>
              </w:rPr>
              <w:t>colegio</w:t>
            </w:r>
            <w:proofErr w:type="spellEnd"/>
            <w:r>
              <w:rPr>
                <w:rFonts w:ascii="Calibri" w:eastAsia="Calibri" w:hAnsi="Calibri" w:cs="Times New Roman"/>
                <w:sz w:val="18"/>
                <w:szCs w:val="18"/>
                <w:lang w:eastAsia="en-US"/>
              </w:rPr>
              <w:t xml:space="preserve"> para </w:t>
            </w:r>
            <w:proofErr w:type="spellStart"/>
            <w:r>
              <w:rPr>
                <w:rFonts w:ascii="Calibri" w:eastAsia="Calibri" w:hAnsi="Calibri" w:cs="Times New Roman"/>
                <w:sz w:val="18"/>
                <w:szCs w:val="18"/>
                <w:lang w:eastAsia="en-US"/>
              </w:rPr>
              <w:t>responder</w:t>
            </w:r>
            <w:proofErr w:type="spellEnd"/>
            <w:r>
              <w:rPr>
                <w:rFonts w:ascii="Calibri" w:eastAsia="Calibri" w:hAnsi="Calibri" w:cs="Times New Roman"/>
                <w:sz w:val="18"/>
                <w:szCs w:val="18"/>
                <w:lang w:eastAsia="en-US"/>
              </w:rPr>
              <w:t xml:space="preserve"> a las </w:t>
            </w:r>
            <w:proofErr w:type="spellStart"/>
            <w:r>
              <w:rPr>
                <w:rFonts w:ascii="Calibri" w:eastAsia="Calibri" w:hAnsi="Calibri" w:cs="Times New Roman"/>
                <w:sz w:val="18"/>
                <w:szCs w:val="18"/>
                <w:lang w:eastAsia="en-US"/>
              </w:rPr>
              <w:t>necesidades</w:t>
            </w:r>
            <w:proofErr w:type="spellEnd"/>
            <w:r>
              <w:rPr>
                <w:rFonts w:ascii="Calibri" w:eastAsia="Calibri" w:hAnsi="Calibri" w:cs="Times New Roman"/>
                <w:sz w:val="18"/>
                <w:szCs w:val="18"/>
                <w:lang w:eastAsia="en-US"/>
              </w:rPr>
              <w:t xml:space="preserve"> de las </w:t>
            </w:r>
            <w:proofErr w:type="spellStart"/>
            <w:r>
              <w:rPr>
                <w:rFonts w:ascii="Calibri" w:eastAsia="Calibri" w:hAnsi="Calibri" w:cs="Times New Roman"/>
                <w:sz w:val="18"/>
                <w:szCs w:val="18"/>
                <w:lang w:eastAsia="en-US"/>
              </w:rPr>
              <w:t>estudiantes</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femeninas</w:t>
            </w:r>
            <w:proofErr w:type="spellEnd"/>
          </w:p>
        </w:tc>
        <w:tc>
          <w:tcPr>
            <w:tcW w:w="567" w:type="dxa"/>
            <w:shd w:val="clear" w:color="auto" w:fill="FFFFFF" w:themeFill="background1"/>
            <w:vAlign w:val="center"/>
          </w:tcPr>
          <w:p w14:paraId="1A1AD2EA" w14:textId="05848CDB" w:rsidR="008C20DD" w:rsidRPr="00940EBB" w:rsidRDefault="008C20DD" w:rsidP="008C20DD">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SÍ</w:t>
            </w:r>
          </w:p>
        </w:tc>
        <w:tc>
          <w:tcPr>
            <w:tcW w:w="557" w:type="dxa"/>
            <w:shd w:val="clear" w:color="auto" w:fill="FFFFFF" w:themeFill="background1"/>
            <w:vAlign w:val="center"/>
          </w:tcPr>
          <w:p w14:paraId="121A256A" w14:textId="491C5C50" w:rsidR="008C20DD" w:rsidRPr="00940EBB" w:rsidRDefault="008C20DD" w:rsidP="008C20DD">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NO</w:t>
            </w:r>
          </w:p>
        </w:tc>
        <w:tc>
          <w:tcPr>
            <w:tcW w:w="2158" w:type="dxa"/>
            <w:shd w:val="clear" w:color="auto" w:fill="FFFFFF" w:themeFill="background1"/>
          </w:tcPr>
          <w:p w14:paraId="101A1526" w14:textId="77777777" w:rsidR="008C20DD" w:rsidRDefault="008C20DD" w:rsidP="008C20DD">
            <w:pPr>
              <w:spacing w:after="160" w:line="259" w:lineRule="auto"/>
              <w:rPr>
                <w:rFonts w:ascii="Calibri" w:eastAsia="Calibri" w:hAnsi="Calibri" w:cs="Times New Roman"/>
                <w:sz w:val="20"/>
                <w:szCs w:val="20"/>
                <w:lang w:eastAsia="en-US"/>
              </w:rPr>
            </w:pPr>
          </w:p>
        </w:tc>
      </w:tr>
      <w:tr w:rsidR="008C20DD" w14:paraId="13B73CA6" w14:textId="77777777" w:rsidTr="008D2885">
        <w:tc>
          <w:tcPr>
            <w:tcW w:w="562" w:type="dxa"/>
            <w:shd w:val="clear" w:color="auto" w:fill="0070C0"/>
            <w:vAlign w:val="center"/>
          </w:tcPr>
          <w:p w14:paraId="12314126" w14:textId="73D45B01" w:rsidR="008C20DD" w:rsidRDefault="008C20DD" w:rsidP="008C20DD">
            <w:pPr>
              <w:spacing w:after="160" w:line="259" w:lineRule="auto"/>
              <w:jc w:val="center"/>
              <w:rPr>
                <w:rFonts w:ascii="Calibri" w:eastAsia="Calibri" w:hAnsi="Calibri" w:cs="Times New Roman"/>
                <w:sz w:val="18"/>
                <w:szCs w:val="18"/>
                <w:lang w:eastAsia="en-US"/>
              </w:rPr>
            </w:pPr>
            <w:r>
              <w:rPr>
                <w:rFonts w:ascii="Calibri" w:eastAsia="Calibri" w:hAnsi="Calibri" w:cs="Times New Roman"/>
                <w:sz w:val="18"/>
                <w:szCs w:val="18"/>
                <w:lang w:eastAsia="en-US"/>
              </w:rPr>
              <w:t>3.4</w:t>
            </w:r>
          </w:p>
        </w:tc>
        <w:tc>
          <w:tcPr>
            <w:tcW w:w="6946" w:type="dxa"/>
            <w:shd w:val="clear" w:color="auto" w:fill="FFFFFF" w:themeFill="background1"/>
            <w:vAlign w:val="center"/>
          </w:tcPr>
          <w:p w14:paraId="069D1158" w14:textId="20316716" w:rsidR="008C20DD" w:rsidRDefault="008C20DD" w:rsidP="008C20DD">
            <w:pPr>
              <w:spacing w:after="160" w:line="259" w:lineRule="auto"/>
              <w:jc w:val="left"/>
              <w:rPr>
                <w:rFonts w:ascii="Calibri" w:eastAsia="Calibri" w:hAnsi="Calibri" w:cs="Times New Roman"/>
                <w:sz w:val="18"/>
                <w:szCs w:val="18"/>
                <w:lang w:eastAsia="en-US"/>
              </w:rPr>
            </w:pPr>
            <w:proofErr w:type="spellStart"/>
            <w:r>
              <w:rPr>
                <w:rFonts w:ascii="Calibri" w:eastAsia="Calibri" w:hAnsi="Calibri" w:cs="Times New Roman"/>
                <w:sz w:val="18"/>
                <w:szCs w:val="18"/>
                <w:lang w:eastAsia="en-US"/>
              </w:rPr>
              <w:t>Niños</w:t>
            </w:r>
            <w:proofErr w:type="spellEnd"/>
            <w:r>
              <w:rPr>
                <w:rFonts w:ascii="Calibri" w:eastAsia="Calibri" w:hAnsi="Calibri" w:cs="Times New Roman"/>
                <w:sz w:val="18"/>
                <w:szCs w:val="18"/>
                <w:lang w:eastAsia="en-US"/>
              </w:rPr>
              <w:t xml:space="preserve"> con </w:t>
            </w:r>
            <w:proofErr w:type="spellStart"/>
            <w:r>
              <w:rPr>
                <w:rFonts w:ascii="Calibri" w:eastAsia="Calibri" w:hAnsi="Calibri" w:cs="Times New Roman"/>
                <w:sz w:val="18"/>
                <w:szCs w:val="18"/>
                <w:lang w:eastAsia="en-US"/>
              </w:rPr>
              <w:t>discapacidades</w:t>
            </w:r>
            <w:proofErr w:type="spellEnd"/>
            <w:r>
              <w:rPr>
                <w:rFonts w:ascii="Calibri" w:eastAsia="Calibri" w:hAnsi="Calibri" w:cs="Times New Roman"/>
                <w:sz w:val="18"/>
                <w:szCs w:val="18"/>
                <w:lang w:eastAsia="en-US"/>
              </w:rPr>
              <w:t xml:space="preserve"> se </w:t>
            </w:r>
            <w:proofErr w:type="spellStart"/>
            <w:r>
              <w:rPr>
                <w:rFonts w:ascii="Calibri" w:eastAsia="Calibri" w:hAnsi="Calibri" w:cs="Times New Roman"/>
                <w:sz w:val="18"/>
                <w:szCs w:val="18"/>
                <w:lang w:eastAsia="en-US"/>
              </w:rPr>
              <w:t>benefician</w:t>
            </w:r>
            <w:proofErr w:type="spellEnd"/>
            <w:r>
              <w:rPr>
                <w:rFonts w:ascii="Calibri" w:eastAsia="Calibri" w:hAnsi="Calibri" w:cs="Times New Roman"/>
                <w:sz w:val="18"/>
                <w:szCs w:val="18"/>
                <w:lang w:eastAsia="en-US"/>
              </w:rPr>
              <w:t xml:space="preserve"> de las </w:t>
            </w:r>
            <w:proofErr w:type="spellStart"/>
            <w:r>
              <w:rPr>
                <w:rFonts w:ascii="Calibri" w:eastAsia="Calibri" w:hAnsi="Calibri" w:cs="Times New Roman"/>
                <w:sz w:val="18"/>
                <w:szCs w:val="18"/>
                <w:lang w:eastAsia="en-US"/>
              </w:rPr>
              <w:t>actividades</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educativas</w:t>
            </w:r>
            <w:proofErr w:type="spellEnd"/>
          </w:p>
        </w:tc>
        <w:tc>
          <w:tcPr>
            <w:tcW w:w="567" w:type="dxa"/>
            <w:shd w:val="clear" w:color="auto" w:fill="FFFFFF" w:themeFill="background1"/>
            <w:vAlign w:val="center"/>
          </w:tcPr>
          <w:p w14:paraId="52AF1BD5" w14:textId="4FD7EF3B" w:rsidR="008C20DD" w:rsidRPr="00940EBB" w:rsidRDefault="008C20DD" w:rsidP="008C20DD">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SÍ</w:t>
            </w:r>
          </w:p>
        </w:tc>
        <w:tc>
          <w:tcPr>
            <w:tcW w:w="557" w:type="dxa"/>
            <w:shd w:val="clear" w:color="auto" w:fill="FFFFFF" w:themeFill="background1"/>
            <w:vAlign w:val="center"/>
          </w:tcPr>
          <w:p w14:paraId="22CBA36E" w14:textId="2A018865" w:rsidR="008C20DD" w:rsidRPr="00940EBB" w:rsidRDefault="008C20DD" w:rsidP="008C20DD">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NO</w:t>
            </w:r>
          </w:p>
        </w:tc>
        <w:tc>
          <w:tcPr>
            <w:tcW w:w="2158" w:type="dxa"/>
            <w:shd w:val="clear" w:color="auto" w:fill="FFFFFF" w:themeFill="background1"/>
          </w:tcPr>
          <w:p w14:paraId="79497FC2" w14:textId="77777777" w:rsidR="008C20DD" w:rsidRDefault="008C20DD" w:rsidP="008C20DD">
            <w:pPr>
              <w:spacing w:after="160" w:line="259" w:lineRule="auto"/>
              <w:rPr>
                <w:rFonts w:ascii="Calibri" w:eastAsia="Calibri" w:hAnsi="Calibri" w:cs="Times New Roman"/>
                <w:sz w:val="20"/>
                <w:szCs w:val="20"/>
                <w:lang w:eastAsia="en-US"/>
              </w:rPr>
            </w:pPr>
          </w:p>
        </w:tc>
      </w:tr>
      <w:tr w:rsidR="008C20DD" w14:paraId="357FCBF6" w14:textId="77777777" w:rsidTr="008D2885">
        <w:tc>
          <w:tcPr>
            <w:tcW w:w="562" w:type="dxa"/>
            <w:shd w:val="clear" w:color="auto" w:fill="0070C0"/>
            <w:vAlign w:val="center"/>
          </w:tcPr>
          <w:p w14:paraId="093ECED6" w14:textId="234F6887" w:rsidR="008C20DD" w:rsidRDefault="008C20DD" w:rsidP="008C20DD">
            <w:pPr>
              <w:spacing w:after="160" w:line="259" w:lineRule="auto"/>
              <w:jc w:val="center"/>
              <w:rPr>
                <w:rFonts w:ascii="Calibri" w:eastAsia="Calibri" w:hAnsi="Calibri" w:cs="Times New Roman"/>
                <w:sz w:val="18"/>
                <w:szCs w:val="18"/>
                <w:lang w:eastAsia="en-US"/>
              </w:rPr>
            </w:pPr>
            <w:r>
              <w:rPr>
                <w:rFonts w:ascii="Calibri" w:eastAsia="Calibri" w:hAnsi="Calibri" w:cs="Times New Roman"/>
                <w:sz w:val="18"/>
                <w:szCs w:val="18"/>
                <w:lang w:eastAsia="en-US"/>
              </w:rPr>
              <w:t>3.5</w:t>
            </w:r>
          </w:p>
        </w:tc>
        <w:tc>
          <w:tcPr>
            <w:tcW w:w="6946" w:type="dxa"/>
            <w:shd w:val="clear" w:color="auto" w:fill="FFFFFF" w:themeFill="background1"/>
            <w:vAlign w:val="center"/>
          </w:tcPr>
          <w:p w14:paraId="4991948D" w14:textId="49263ED8" w:rsidR="008C20DD" w:rsidRDefault="008C20DD" w:rsidP="008C20DD">
            <w:pPr>
              <w:spacing w:after="160" w:line="259" w:lineRule="auto"/>
              <w:jc w:val="left"/>
              <w:rPr>
                <w:rFonts w:ascii="Calibri" w:eastAsia="Calibri" w:hAnsi="Calibri" w:cs="Times New Roman"/>
                <w:sz w:val="18"/>
                <w:szCs w:val="18"/>
                <w:lang w:eastAsia="en-US"/>
              </w:rPr>
            </w:pPr>
            <w:proofErr w:type="spellStart"/>
            <w:r w:rsidRPr="00B717F9">
              <w:rPr>
                <w:rFonts w:ascii="Calibri" w:eastAsia="Calibri" w:hAnsi="Calibri" w:cs="Times New Roman"/>
                <w:sz w:val="18"/>
                <w:szCs w:val="18"/>
                <w:lang w:eastAsia="en-US"/>
              </w:rPr>
              <w:t>Profesores</w:t>
            </w:r>
            <w:proofErr w:type="spellEnd"/>
            <w:r w:rsidRPr="00B717F9">
              <w:rPr>
                <w:rFonts w:ascii="Calibri" w:eastAsia="Calibri" w:hAnsi="Calibri" w:cs="Times New Roman"/>
                <w:sz w:val="18"/>
                <w:szCs w:val="18"/>
                <w:lang w:eastAsia="en-US"/>
              </w:rPr>
              <w:t xml:space="preserve"> - </w:t>
            </w:r>
            <w:proofErr w:type="spellStart"/>
            <w:r w:rsidRPr="00B717F9">
              <w:rPr>
                <w:rFonts w:ascii="Calibri" w:eastAsia="Calibri" w:hAnsi="Calibri" w:cs="Times New Roman"/>
                <w:sz w:val="18"/>
                <w:szCs w:val="18"/>
                <w:lang w:eastAsia="en-US"/>
              </w:rPr>
              <w:t>Asociación</w:t>
            </w:r>
            <w:proofErr w:type="spellEnd"/>
            <w:r w:rsidRPr="00B717F9">
              <w:rPr>
                <w:rFonts w:ascii="Calibri" w:eastAsia="Calibri" w:hAnsi="Calibri" w:cs="Times New Roman"/>
                <w:sz w:val="18"/>
                <w:szCs w:val="18"/>
                <w:lang w:eastAsia="en-US"/>
              </w:rPr>
              <w:t xml:space="preserve"> de </w:t>
            </w:r>
            <w:proofErr w:type="spellStart"/>
            <w:r w:rsidRPr="00B717F9">
              <w:rPr>
                <w:rFonts w:ascii="Calibri" w:eastAsia="Calibri" w:hAnsi="Calibri" w:cs="Times New Roman"/>
                <w:sz w:val="18"/>
                <w:szCs w:val="18"/>
                <w:lang w:eastAsia="en-US"/>
              </w:rPr>
              <w:t>Padres</w:t>
            </w:r>
            <w:proofErr w:type="spellEnd"/>
            <w:r w:rsidRPr="00B717F9">
              <w:rPr>
                <w:rFonts w:ascii="Calibri" w:eastAsia="Calibri" w:hAnsi="Calibri" w:cs="Times New Roman"/>
                <w:sz w:val="18"/>
                <w:szCs w:val="18"/>
                <w:lang w:eastAsia="en-US"/>
              </w:rPr>
              <w:t xml:space="preserve"> y </w:t>
            </w:r>
            <w:proofErr w:type="spellStart"/>
            <w:r w:rsidRPr="00B717F9">
              <w:rPr>
                <w:rFonts w:ascii="Calibri" w:eastAsia="Calibri" w:hAnsi="Calibri" w:cs="Times New Roman"/>
                <w:sz w:val="18"/>
                <w:szCs w:val="18"/>
                <w:lang w:eastAsia="en-US"/>
              </w:rPr>
              <w:t>Representantes</w:t>
            </w:r>
            <w:proofErr w:type="spellEnd"/>
            <w:r>
              <w:rPr>
                <w:rFonts w:ascii="Calibri" w:eastAsia="Calibri" w:hAnsi="Calibri" w:cs="Times New Roman"/>
                <w:sz w:val="18"/>
                <w:szCs w:val="18"/>
                <w:lang w:eastAsia="en-US"/>
              </w:rPr>
              <w:t xml:space="preserve"> han </w:t>
            </w:r>
            <w:proofErr w:type="spellStart"/>
            <w:r>
              <w:rPr>
                <w:rFonts w:ascii="Calibri" w:eastAsia="Calibri" w:hAnsi="Calibri" w:cs="Times New Roman"/>
                <w:sz w:val="18"/>
                <w:szCs w:val="18"/>
                <w:lang w:eastAsia="en-US"/>
              </w:rPr>
              <w:t>organizado</w:t>
            </w:r>
            <w:proofErr w:type="spellEnd"/>
            <w:r>
              <w:rPr>
                <w:rFonts w:ascii="Calibri" w:eastAsia="Calibri" w:hAnsi="Calibri" w:cs="Times New Roman"/>
                <w:sz w:val="18"/>
                <w:szCs w:val="18"/>
                <w:lang w:eastAsia="en-US"/>
              </w:rPr>
              <w:t xml:space="preserve"> (o </w:t>
            </w:r>
            <w:proofErr w:type="spellStart"/>
            <w:r>
              <w:rPr>
                <w:rFonts w:ascii="Calibri" w:eastAsia="Calibri" w:hAnsi="Calibri" w:cs="Times New Roman"/>
                <w:sz w:val="18"/>
                <w:szCs w:val="18"/>
                <w:lang w:eastAsia="en-US"/>
              </w:rPr>
              <w:t>están</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planeando</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organizar</w:t>
            </w:r>
            <w:proofErr w:type="spellEnd"/>
            <w:r>
              <w:rPr>
                <w:rFonts w:ascii="Calibri" w:eastAsia="Calibri" w:hAnsi="Calibri" w:cs="Times New Roman"/>
                <w:sz w:val="18"/>
                <w:szCs w:val="18"/>
                <w:lang w:eastAsia="en-US"/>
              </w:rPr>
              <w:t xml:space="preserve">) al </w:t>
            </w:r>
            <w:proofErr w:type="spellStart"/>
            <w:r>
              <w:rPr>
                <w:rFonts w:ascii="Calibri" w:eastAsia="Calibri" w:hAnsi="Calibri" w:cs="Times New Roman"/>
                <w:sz w:val="18"/>
                <w:szCs w:val="18"/>
                <w:lang w:eastAsia="en-US"/>
              </w:rPr>
              <w:t>menos</w:t>
            </w:r>
            <w:proofErr w:type="spellEnd"/>
            <w:r>
              <w:rPr>
                <w:rFonts w:ascii="Calibri" w:eastAsia="Calibri" w:hAnsi="Calibri" w:cs="Times New Roman"/>
                <w:sz w:val="18"/>
                <w:szCs w:val="18"/>
                <w:lang w:eastAsia="en-US"/>
              </w:rPr>
              <w:t xml:space="preserve"> 1 </w:t>
            </w:r>
            <w:proofErr w:type="spellStart"/>
            <w:r>
              <w:rPr>
                <w:rFonts w:ascii="Calibri" w:eastAsia="Calibri" w:hAnsi="Calibri" w:cs="Times New Roman"/>
                <w:sz w:val="18"/>
                <w:szCs w:val="18"/>
                <w:lang w:eastAsia="en-US"/>
              </w:rPr>
              <w:t>evento</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público</w:t>
            </w:r>
            <w:proofErr w:type="spellEnd"/>
            <w:r>
              <w:rPr>
                <w:rFonts w:ascii="Calibri" w:eastAsia="Calibri" w:hAnsi="Calibri" w:cs="Times New Roman"/>
                <w:sz w:val="18"/>
                <w:szCs w:val="18"/>
                <w:lang w:eastAsia="en-US"/>
              </w:rPr>
              <w:t xml:space="preserve"> o </w:t>
            </w:r>
            <w:proofErr w:type="spellStart"/>
            <w:r>
              <w:rPr>
                <w:rFonts w:ascii="Calibri" w:eastAsia="Calibri" w:hAnsi="Calibri" w:cs="Times New Roman"/>
                <w:sz w:val="18"/>
                <w:szCs w:val="18"/>
                <w:lang w:eastAsia="en-US"/>
              </w:rPr>
              <w:t>relevante</w:t>
            </w:r>
            <w:proofErr w:type="spellEnd"/>
            <w:r>
              <w:rPr>
                <w:rFonts w:ascii="Calibri" w:eastAsia="Calibri" w:hAnsi="Calibri" w:cs="Times New Roman"/>
                <w:sz w:val="18"/>
                <w:szCs w:val="18"/>
                <w:lang w:eastAsia="en-US"/>
              </w:rPr>
              <w:t xml:space="preserve"> sobre </w:t>
            </w:r>
            <w:proofErr w:type="spellStart"/>
            <w:r>
              <w:rPr>
                <w:rFonts w:ascii="Calibri" w:eastAsia="Calibri" w:hAnsi="Calibri" w:cs="Times New Roman"/>
                <w:sz w:val="18"/>
                <w:szCs w:val="18"/>
                <w:lang w:eastAsia="en-US"/>
              </w:rPr>
              <w:t>tópicos</w:t>
            </w:r>
            <w:proofErr w:type="spellEnd"/>
            <w:r>
              <w:rPr>
                <w:rFonts w:ascii="Calibri" w:eastAsia="Calibri" w:hAnsi="Calibri" w:cs="Times New Roman"/>
                <w:sz w:val="18"/>
                <w:szCs w:val="18"/>
                <w:lang w:eastAsia="en-US"/>
              </w:rPr>
              <w:t xml:space="preserve"> de </w:t>
            </w:r>
            <w:proofErr w:type="spellStart"/>
            <w:r>
              <w:rPr>
                <w:rFonts w:ascii="Calibri" w:eastAsia="Calibri" w:hAnsi="Calibri" w:cs="Times New Roman"/>
                <w:sz w:val="18"/>
                <w:szCs w:val="18"/>
                <w:lang w:eastAsia="en-US"/>
              </w:rPr>
              <w:t>Protección</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Infantil</w:t>
            </w:r>
            <w:proofErr w:type="spellEnd"/>
            <w:r>
              <w:rPr>
                <w:rFonts w:ascii="Calibri" w:eastAsia="Calibri" w:hAnsi="Calibri" w:cs="Times New Roman"/>
                <w:sz w:val="18"/>
                <w:szCs w:val="18"/>
                <w:lang w:eastAsia="en-US"/>
              </w:rPr>
              <w:t>/</w:t>
            </w:r>
            <w:proofErr w:type="spellStart"/>
            <w:r>
              <w:rPr>
                <w:rFonts w:ascii="Calibri" w:eastAsia="Calibri" w:hAnsi="Calibri" w:cs="Times New Roman"/>
                <w:sz w:val="18"/>
                <w:szCs w:val="18"/>
                <w:lang w:eastAsia="en-US"/>
              </w:rPr>
              <w:t>Violencia</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Basada</w:t>
            </w:r>
            <w:proofErr w:type="spellEnd"/>
            <w:r>
              <w:rPr>
                <w:rFonts w:ascii="Calibri" w:eastAsia="Calibri" w:hAnsi="Calibri" w:cs="Times New Roman"/>
                <w:sz w:val="18"/>
                <w:szCs w:val="18"/>
                <w:lang w:eastAsia="en-US"/>
              </w:rPr>
              <w:t xml:space="preserve"> en el </w:t>
            </w:r>
            <w:proofErr w:type="spellStart"/>
            <w:r>
              <w:rPr>
                <w:rFonts w:ascii="Calibri" w:eastAsia="Calibri" w:hAnsi="Calibri" w:cs="Times New Roman"/>
                <w:sz w:val="18"/>
                <w:szCs w:val="18"/>
                <w:lang w:eastAsia="en-US"/>
              </w:rPr>
              <w:t>Género</w:t>
            </w:r>
            <w:proofErr w:type="spellEnd"/>
            <w:r>
              <w:rPr>
                <w:rFonts w:ascii="Calibri" w:eastAsia="Calibri" w:hAnsi="Calibri" w:cs="Times New Roman"/>
                <w:sz w:val="18"/>
                <w:szCs w:val="18"/>
                <w:lang w:eastAsia="en-US"/>
              </w:rPr>
              <w:t>/</w:t>
            </w:r>
            <w:proofErr w:type="spellStart"/>
            <w:r>
              <w:rPr>
                <w:rFonts w:ascii="Calibri" w:eastAsia="Calibri" w:hAnsi="Calibri" w:cs="Times New Roman"/>
                <w:sz w:val="18"/>
                <w:szCs w:val="18"/>
                <w:lang w:eastAsia="en-US"/>
              </w:rPr>
              <w:t>Instituciones</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Educativas</w:t>
            </w:r>
            <w:proofErr w:type="spellEnd"/>
            <w:r>
              <w:rPr>
                <w:rFonts w:ascii="Calibri" w:eastAsia="Calibri" w:hAnsi="Calibri" w:cs="Times New Roman"/>
                <w:sz w:val="18"/>
                <w:szCs w:val="18"/>
                <w:lang w:eastAsia="en-US"/>
              </w:rPr>
              <w:t xml:space="preserve">, </w:t>
            </w:r>
            <w:r>
              <w:rPr>
                <w:rFonts w:ascii="Calibri" w:eastAsia="Calibri" w:hAnsi="Calibri" w:cs="Times New Roman"/>
                <w:sz w:val="18"/>
                <w:szCs w:val="18"/>
                <w:lang w:eastAsia="en-US"/>
              </w:rPr>
              <w:t xml:space="preserve">en los </w:t>
            </w:r>
            <w:proofErr w:type="spellStart"/>
            <w:r>
              <w:rPr>
                <w:rFonts w:ascii="Calibri" w:eastAsia="Calibri" w:hAnsi="Calibri" w:cs="Times New Roman"/>
                <w:sz w:val="18"/>
                <w:szCs w:val="18"/>
                <w:lang w:eastAsia="en-US"/>
              </w:rPr>
              <w:t>últimos</w:t>
            </w:r>
            <w:proofErr w:type="spellEnd"/>
            <w:r>
              <w:rPr>
                <w:rFonts w:ascii="Calibri" w:eastAsia="Calibri" w:hAnsi="Calibri" w:cs="Times New Roman"/>
                <w:sz w:val="18"/>
                <w:szCs w:val="18"/>
                <w:lang w:eastAsia="en-US"/>
              </w:rPr>
              <w:t xml:space="preserve"> (o en los </w:t>
            </w:r>
            <w:proofErr w:type="spellStart"/>
            <w:r>
              <w:rPr>
                <w:rFonts w:ascii="Calibri" w:eastAsia="Calibri" w:hAnsi="Calibri" w:cs="Times New Roman"/>
                <w:sz w:val="18"/>
                <w:szCs w:val="18"/>
                <w:lang w:eastAsia="en-US"/>
              </w:rPr>
              <w:t>siguientes</w:t>
            </w:r>
            <w:proofErr w:type="spellEnd"/>
            <w:r>
              <w:rPr>
                <w:rFonts w:ascii="Calibri" w:eastAsia="Calibri" w:hAnsi="Calibri" w:cs="Times New Roman"/>
                <w:sz w:val="18"/>
                <w:szCs w:val="18"/>
                <w:lang w:eastAsia="en-US"/>
              </w:rPr>
              <w:t xml:space="preserve">) 3 </w:t>
            </w:r>
            <w:proofErr w:type="spellStart"/>
            <w:r>
              <w:rPr>
                <w:rFonts w:ascii="Calibri" w:eastAsia="Calibri" w:hAnsi="Calibri" w:cs="Times New Roman"/>
                <w:sz w:val="18"/>
                <w:szCs w:val="18"/>
                <w:lang w:eastAsia="en-US"/>
              </w:rPr>
              <w:t>meses</w:t>
            </w:r>
            <w:proofErr w:type="spellEnd"/>
            <w:r>
              <w:rPr>
                <w:rFonts w:ascii="Calibri" w:eastAsia="Calibri" w:hAnsi="Calibri" w:cs="Times New Roman"/>
                <w:sz w:val="18"/>
                <w:szCs w:val="18"/>
                <w:lang w:eastAsia="en-US"/>
              </w:rPr>
              <w:t xml:space="preserve">, que </w:t>
            </w:r>
            <w:proofErr w:type="spellStart"/>
            <w:r>
              <w:rPr>
                <w:rFonts w:ascii="Calibri" w:eastAsia="Calibri" w:hAnsi="Calibri" w:cs="Times New Roman"/>
                <w:sz w:val="18"/>
                <w:szCs w:val="18"/>
                <w:lang w:eastAsia="en-US"/>
              </w:rPr>
              <w:t>integre</w:t>
            </w:r>
            <w:proofErr w:type="spellEnd"/>
            <w:r>
              <w:rPr>
                <w:rFonts w:ascii="Calibri" w:eastAsia="Calibri" w:hAnsi="Calibri" w:cs="Times New Roman"/>
                <w:sz w:val="18"/>
                <w:szCs w:val="18"/>
                <w:lang w:eastAsia="en-US"/>
              </w:rPr>
              <w:t xml:space="preserve"> a la </w:t>
            </w:r>
            <w:proofErr w:type="spellStart"/>
            <w:r>
              <w:rPr>
                <w:rFonts w:ascii="Calibri" w:eastAsia="Calibri" w:hAnsi="Calibri" w:cs="Times New Roman"/>
                <w:sz w:val="18"/>
                <w:szCs w:val="18"/>
                <w:lang w:eastAsia="en-US"/>
              </w:rPr>
              <w:t>comunidad</w:t>
            </w:r>
            <w:proofErr w:type="spellEnd"/>
          </w:p>
        </w:tc>
        <w:tc>
          <w:tcPr>
            <w:tcW w:w="567" w:type="dxa"/>
            <w:shd w:val="clear" w:color="auto" w:fill="FFFFFF" w:themeFill="background1"/>
            <w:vAlign w:val="center"/>
          </w:tcPr>
          <w:p w14:paraId="70FCC784" w14:textId="197331AB" w:rsidR="008C20DD" w:rsidRPr="00940EBB" w:rsidRDefault="008C20DD" w:rsidP="008C20DD">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SÍ</w:t>
            </w:r>
          </w:p>
        </w:tc>
        <w:tc>
          <w:tcPr>
            <w:tcW w:w="557" w:type="dxa"/>
            <w:shd w:val="clear" w:color="auto" w:fill="FFFFFF" w:themeFill="background1"/>
            <w:vAlign w:val="center"/>
          </w:tcPr>
          <w:p w14:paraId="2C7F0FDC" w14:textId="73451B93" w:rsidR="008C20DD" w:rsidRPr="00940EBB" w:rsidRDefault="008C20DD" w:rsidP="008C20DD">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NO</w:t>
            </w:r>
          </w:p>
        </w:tc>
        <w:tc>
          <w:tcPr>
            <w:tcW w:w="2158" w:type="dxa"/>
            <w:shd w:val="clear" w:color="auto" w:fill="FFFFFF" w:themeFill="background1"/>
          </w:tcPr>
          <w:p w14:paraId="21903CF8" w14:textId="77777777" w:rsidR="008C20DD" w:rsidRDefault="008C20DD" w:rsidP="008C20DD">
            <w:pPr>
              <w:spacing w:after="160" w:line="259" w:lineRule="auto"/>
              <w:rPr>
                <w:rFonts w:ascii="Calibri" w:eastAsia="Calibri" w:hAnsi="Calibri" w:cs="Times New Roman"/>
                <w:sz w:val="20"/>
                <w:szCs w:val="20"/>
                <w:lang w:eastAsia="en-US"/>
              </w:rPr>
            </w:pPr>
          </w:p>
        </w:tc>
      </w:tr>
      <w:tr w:rsidR="008C20DD" w14:paraId="7C34C79A" w14:textId="77777777" w:rsidTr="001E388A">
        <w:tc>
          <w:tcPr>
            <w:tcW w:w="562" w:type="dxa"/>
            <w:shd w:val="clear" w:color="auto" w:fill="00B050"/>
            <w:vAlign w:val="center"/>
          </w:tcPr>
          <w:p w14:paraId="136D4729" w14:textId="0510F9A7" w:rsidR="008C20DD" w:rsidRDefault="008C20DD" w:rsidP="008C20DD">
            <w:pPr>
              <w:spacing w:after="160" w:line="259" w:lineRule="auto"/>
              <w:jc w:val="center"/>
              <w:rPr>
                <w:rFonts w:ascii="Calibri" w:eastAsia="Calibri" w:hAnsi="Calibri" w:cs="Times New Roman"/>
                <w:sz w:val="18"/>
                <w:szCs w:val="18"/>
                <w:lang w:eastAsia="en-US"/>
              </w:rPr>
            </w:pPr>
            <w:r>
              <w:rPr>
                <w:rFonts w:ascii="Calibri" w:eastAsia="Calibri" w:hAnsi="Calibri" w:cs="Times New Roman"/>
                <w:sz w:val="18"/>
                <w:szCs w:val="18"/>
                <w:lang w:eastAsia="en-US"/>
              </w:rPr>
              <w:t>4</w:t>
            </w:r>
          </w:p>
        </w:tc>
        <w:tc>
          <w:tcPr>
            <w:tcW w:w="8070" w:type="dxa"/>
            <w:gridSpan w:val="3"/>
            <w:shd w:val="clear" w:color="auto" w:fill="00B050"/>
            <w:vAlign w:val="center"/>
          </w:tcPr>
          <w:p w14:paraId="20ACA783" w14:textId="174C16BC" w:rsidR="008C20DD" w:rsidRPr="00940EBB" w:rsidRDefault="008C20DD" w:rsidP="008C20DD">
            <w:pPr>
              <w:spacing w:after="160" w:line="259" w:lineRule="auto"/>
              <w:jc w:val="center"/>
              <w:rPr>
                <w:rFonts w:ascii="Calibri" w:eastAsia="Calibri" w:hAnsi="Calibri" w:cs="Times New Roman"/>
                <w:sz w:val="18"/>
                <w:szCs w:val="18"/>
                <w:lang w:eastAsia="en-US"/>
              </w:rPr>
            </w:pPr>
            <w:r>
              <w:rPr>
                <w:rFonts w:ascii="Calibri" w:eastAsia="Calibri" w:hAnsi="Calibri" w:cs="Times New Roman"/>
                <w:sz w:val="18"/>
                <w:szCs w:val="18"/>
                <w:lang w:eastAsia="en-US"/>
              </w:rPr>
              <w:t>COMPROMISO CON EL BIENESTAR PSICOLÓGICO DE LOS ESTUDIANTES</w:t>
            </w:r>
          </w:p>
        </w:tc>
        <w:tc>
          <w:tcPr>
            <w:tcW w:w="2158" w:type="dxa"/>
            <w:shd w:val="clear" w:color="auto" w:fill="00B050"/>
          </w:tcPr>
          <w:p w14:paraId="1AA30CF5" w14:textId="7E3F2317" w:rsidR="008C20DD" w:rsidRDefault="000A6504" w:rsidP="008C20DD">
            <w:pPr>
              <w:spacing w:after="160" w:line="259" w:lineRule="auto"/>
              <w:rPr>
                <w:rFonts w:ascii="Calibri" w:eastAsia="Calibri" w:hAnsi="Calibri" w:cs="Times New Roman"/>
                <w:sz w:val="20"/>
                <w:szCs w:val="20"/>
                <w:lang w:eastAsia="en-US"/>
              </w:rPr>
            </w:pPr>
            <w:proofErr w:type="spellStart"/>
            <w:r w:rsidRPr="000A6504">
              <w:rPr>
                <w:rFonts w:ascii="Calibri" w:eastAsia="Calibri" w:hAnsi="Calibri" w:cs="Times New Roman"/>
                <w:sz w:val="18"/>
                <w:szCs w:val="18"/>
                <w:lang w:eastAsia="en-US"/>
              </w:rPr>
              <w:t>Acciones</w:t>
            </w:r>
            <w:proofErr w:type="spellEnd"/>
            <w:r w:rsidRPr="000A6504">
              <w:rPr>
                <w:rFonts w:ascii="Calibri" w:eastAsia="Calibri" w:hAnsi="Calibri" w:cs="Times New Roman"/>
                <w:sz w:val="18"/>
                <w:szCs w:val="18"/>
                <w:lang w:eastAsia="en-US"/>
              </w:rPr>
              <w:t xml:space="preserve"> para </w:t>
            </w:r>
            <w:proofErr w:type="spellStart"/>
            <w:r w:rsidRPr="000A6504">
              <w:rPr>
                <w:rFonts w:ascii="Calibri" w:eastAsia="Calibri" w:hAnsi="Calibri" w:cs="Times New Roman"/>
                <w:sz w:val="18"/>
                <w:szCs w:val="18"/>
                <w:lang w:eastAsia="en-US"/>
              </w:rPr>
              <w:t>aumentar</w:t>
            </w:r>
            <w:proofErr w:type="spellEnd"/>
            <w:r w:rsidRPr="000A6504">
              <w:rPr>
                <w:rFonts w:ascii="Calibri" w:eastAsia="Calibri" w:hAnsi="Calibri" w:cs="Times New Roman"/>
                <w:sz w:val="18"/>
                <w:szCs w:val="18"/>
                <w:lang w:eastAsia="en-US"/>
              </w:rPr>
              <w:t xml:space="preserve"> el </w:t>
            </w:r>
            <w:proofErr w:type="spellStart"/>
            <w:r w:rsidRPr="000A6504">
              <w:rPr>
                <w:rFonts w:ascii="Calibri" w:eastAsia="Calibri" w:hAnsi="Calibri" w:cs="Times New Roman"/>
                <w:sz w:val="18"/>
                <w:szCs w:val="18"/>
                <w:lang w:eastAsia="en-US"/>
              </w:rPr>
              <w:t>compromiso</w:t>
            </w:r>
            <w:proofErr w:type="spellEnd"/>
            <w:r w:rsidRPr="000A6504">
              <w:rPr>
                <w:rFonts w:ascii="Calibri" w:eastAsia="Calibri" w:hAnsi="Calibri" w:cs="Times New Roman"/>
                <w:sz w:val="18"/>
                <w:szCs w:val="18"/>
                <w:lang w:eastAsia="en-US"/>
              </w:rPr>
              <w:t xml:space="preserve"> con el </w:t>
            </w:r>
            <w:proofErr w:type="spellStart"/>
            <w:r w:rsidRPr="000A6504">
              <w:rPr>
                <w:rFonts w:ascii="Calibri" w:eastAsia="Calibri" w:hAnsi="Calibri" w:cs="Times New Roman"/>
                <w:sz w:val="18"/>
                <w:szCs w:val="18"/>
                <w:lang w:eastAsia="en-US"/>
              </w:rPr>
              <w:t>Bienestar</w:t>
            </w:r>
            <w:proofErr w:type="spellEnd"/>
            <w:r w:rsidRPr="000A6504">
              <w:rPr>
                <w:rFonts w:ascii="Calibri" w:eastAsia="Calibri" w:hAnsi="Calibri" w:cs="Times New Roman"/>
                <w:sz w:val="18"/>
                <w:szCs w:val="18"/>
                <w:lang w:eastAsia="en-US"/>
              </w:rPr>
              <w:t xml:space="preserve"> </w:t>
            </w:r>
            <w:proofErr w:type="spellStart"/>
            <w:r w:rsidRPr="000A6504">
              <w:rPr>
                <w:rFonts w:ascii="Calibri" w:eastAsia="Calibri" w:hAnsi="Calibri" w:cs="Times New Roman"/>
                <w:sz w:val="18"/>
                <w:szCs w:val="18"/>
                <w:lang w:eastAsia="en-US"/>
              </w:rPr>
              <w:t>Psicológico</w:t>
            </w:r>
            <w:proofErr w:type="spellEnd"/>
            <w:r w:rsidRPr="000A6504">
              <w:rPr>
                <w:rFonts w:ascii="Calibri" w:eastAsia="Calibri" w:hAnsi="Calibri" w:cs="Times New Roman"/>
                <w:sz w:val="18"/>
                <w:szCs w:val="18"/>
                <w:lang w:eastAsia="en-US"/>
              </w:rPr>
              <w:t xml:space="preserve"> de los </w:t>
            </w:r>
            <w:proofErr w:type="spellStart"/>
            <w:r w:rsidRPr="000A6504">
              <w:rPr>
                <w:rFonts w:ascii="Calibri" w:eastAsia="Calibri" w:hAnsi="Calibri" w:cs="Times New Roman"/>
                <w:sz w:val="18"/>
                <w:szCs w:val="18"/>
                <w:lang w:eastAsia="en-US"/>
              </w:rPr>
              <w:t>Estudiantes</w:t>
            </w:r>
            <w:proofErr w:type="spellEnd"/>
          </w:p>
        </w:tc>
      </w:tr>
      <w:tr w:rsidR="006C2707" w14:paraId="5DF52C9F" w14:textId="77777777" w:rsidTr="00112A35">
        <w:tc>
          <w:tcPr>
            <w:tcW w:w="562" w:type="dxa"/>
            <w:shd w:val="clear" w:color="auto" w:fill="00B050"/>
            <w:vAlign w:val="center"/>
          </w:tcPr>
          <w:p w14:paraId="5AA67A20" w14:textId="2AD14407" w:rsidR="006C2707" w:rsidRDefault="006C2707" w:rsidP="006C2707">
            <w:pPr>
              <w:spacing w:after="160" w:line="259" w:lineRule="auto"/>
              <w:jc w:val="center"/>
              <w:rPr>
                <w:rFonts w:ascii="Calibri" w:eastAsia="Calibri" w:hAnsi="Calibri" w:cs="Times New Roman"/>
                <w:sz w:val="18"/>
                <w:szCs w:val="18"/>
                <w:lang w:eastAsia="en-US"/>
              </w:rPr>
            </w:pPr>
            <w:r>
              <w:rPr>
                <w:rFonts w:ascii="Calibri" w:eastAsia="Calibri" w:hAnsi="Calibri" w:cs="Times New Roman"/>
                <w:sz w:val="18"/>
                <w:szCs w:val="18"/>
                <w:lang w:eastAsia="en-US"/>
              </w:rPr>
              <w:t>4.1</w:t>
            </w:r>
          </w:p>
        </w:tc>
        <w:tc>
          <w:tcPr>
            <w:tcW w:w="6946" w:type="dxa"/>
            <w:shd w:val="clear" w:color="auto" w:fill="FFFFFF" w:themeFill="background1"/>
            <w:vAlign w:val="center"/>
          </w:tcPr>
          <w:p w14:paraId="3FA809E6" w14:textId="524F19B7" w:rsidR="006C2707" w:rsidRDefault="00697B2D" w:rsidP="006C2707">
            <w:pPr>
              <w:spacing w:after="160" w:line="259" w:lineRule="auto"/>
              <w:jc w:val="left"/>
              <w:rPr>
                <w:rFonts w:ascii="Calibri" w:eastAsia="Calibri" w:hAnsi="Calibri" w:cs="Times New Roman"/>
                <w:sz w:val="18"/>
                <w:szCs w:val="18"/>
                <w:lang w:eastAsia="en-US"/>
              </w:rPr>
            </w:pPr>
            <w:r>
              <w:rPr>
                <w:rFonts w:ascii="Calibri" w:eastAsia="Calibri" w:hAnsi="Calibri" w:cs="Times New Roman"/>
                <w:sz w:val="18"/>
                <w:szCs w:val="18"/>
                <w:lang w:eastAsia="en-US"/>
              </w:rPr>
              <w:t xml:space="preserve">Hay </w:t>
            </w:r>
            <w:proofErr w:type="spellStart"/>
            <w:r>
              <w:rPr>
                <w:rFonts w:ascii="Calibri" w:eastAsia="Calibri" w:hAnsi="Calibri" w:cs="Times New Roman"/>
                <w:sz w:val="18"/>
                <w:szCs w:val="18"/>
                <w:lang w:eastAsia="en-US"/>
              </w:rPr>
              <w:t>una</w:t>
            </w:r>
            <w:proofErr w:type="spellEnd"/>
            <w:r>
              <w:rPr>
                <w:rFonts w:ascii="Calibri" w:eastAsia="Calibri" w:hAnsi="Calibri" w:cs="Times New Roman"/>
                <w:sz w:val="18"/>
                <w:szCs w:val="18"/>
                <w:lang w:eastAsia="en-US"/>
              </w:rPr>
              <w:t xml:space="preserve"> zona de </w:t>
            </w:r>
            <w:proofErr w:type="spellStart"/>
            <w:r>
              <w:rPr>
                <w:rFonts w:ascii="Calibri" w:eastAsia="Calibri" w:hAnsi="Calibri" w:cs="Times New Roman"/>
                <w:sz w:val="18"/>
                <w:szCs w:val="18"/>
                <w:lang w:eastAsia="en-US"/>
              </w:rPr>
              <w:t>juegos</w:t>
            </w:r>
            <w:proofErr w:type="spellEnd"/>
            <w:r>
              <w:rPr>
                <w:rFonts w:ascii="Calibri" w:eastAsia="Calibri" w:hAnsi="Calibri" w:cs="Times New Roman"/>
                <w:sz w:val="18"/>
                <w:szCs w:val="18"/>
                <w:lang w:eastAsia="en-US"/>
              </w:rPr>
              <w:t xml:space="preserve"> al aire libre</w:t>
            </w:r>
            <w:r w:rsidR="000A33DF">
              <w:rPr>
                <w:rFonts w:ascii="Calibri" w:eastAsia="Calibri" w:hAnsi="Calibri" w:cs="Times New Roman"/>
                <w:sz w:val="18"/>
                <w:szCs w:val="18"/>
                <w:lang w:eastAsia="en-US"/>
              </w:rPr>
              <w:t xml:space="preserve"> para los </w:t>
            </w:r>
            <w:proofErr w:type="spellStart"/>
            <w:r w:rsidR="000A33DF">
              <w:rPr>
                <w:rFonts w:ascii="Calibri" w:eastAsia="Calibri" w:hAnsi="Calibri" w:cs="Times New Roman"/>
                <w:sz w:val="18"/>
                <w:szCs w:val="18"/>
                <w:lang w:eastAsia="en-US"/>
              </w:rPr>
              <w:t>estudiantes</w:t>
            </w:r>
            <w:proofErr w:type="spellEnd"/>
            <w:r w:rsidR="00740734">
              <w:rPr>
                <w:rFonts w:ascii="Calibri" w:eastAsia="Calibri" w:hAnsi="Calibri" w:cs="Times New Roman"/>
                <w:sz w:val="18"/>
                <w:szCs w:val="18"/>
                <w:lang w:eastAsia="en-US"/>
              </w:rPr>
              <w:t xml:space="preserve"> y </w:t>
            </w:r>
            <w:proofErr w:type="spellStart"/>
            <w:r w:rsidR="00740734">
              <w:rPr>
                <w:rFonts w:ascii="Calibri" w:eastAsia="Calibri" w:hAnsi="Calibri" w:cs="Times New Roman"/>
                <w:sz w:val="18"/>
                <w:szCs w:val="18"/>
                <w:lang w:eastAsia="en-US"/>
              </w:rPr>
              <w:t>está</w:t>
            </w:r>
            <w:proofErr w:type="spellEnd"/>
            <w:r w:rsidR="00740734">
              <w:rPr>
                <w:rFonts w:ascii="Calibri" w:eastAsia="Calibri" w:hAnsi="Calibri" w:cs="Times New Roman"/>
                <w:sz w:val="18"/>
                <w:szCs w:val="18"/>
                <w:lang w:eastAsia="en-US"/>
              </w:rPr>
              <w:t xml:space="preserve"> </w:t>
            </w:r>
            <w:proofErr w:type="spellStart"/>
            <w:r w:rsidR="00740734">
              <w:rPr>
                <w:rFonts w:ascii="Calibri" w:eastAsia="Calibri" w:hAnsi="Calibri" w:cs="Times New Roman"/>
                <w:sz w:val="18"/>
                <w:szCs w:val="18"/>
                <w:lang w:eastAsia="en-US"/>
              </w:rPr>
              <w:t>equipado</w:t>
            </w:r>
            <w:proofErr w:type="spellEnd"/>
            <w:r w:rsidR="000D3854">
              <w:rPr>
                <w:rFonts w:ascii="Calibri" w:eastAsia="Calibri" w:hAnsi="Calibri" w:cs="Times New Roman"/>
                <w:sz w:val="18"/>
                <w:szCs w:val="18"/>
                <w:lang w:eastAsia="en-US"/>
              </w:rPr>
              <w:t xml:space="preserve"> con </w:t>
            </w:r>
            <w:proofErr w:type="spellStart"/>
            <w:r w:rsidR="000D3854">
              <w:rPr>
                <w:rFonts w:ascii="Calibri" w:eastAsia="Calibri" w:hAnsi="Calibri" w:cs="Times New Roman"/>
                <w:sz w:val="18"/>
                <w:szCs w:val="18"/>
                <w:lang w:eastAsia="en-US"/>
              </w:rPr>
              <w:t>instalaciones</w:t>
            </w:r>
            <w:proofErr w:type="spellEnd"/>
            <w:r w:rsidR="000D3854">
              <w:rPr>
                <w:rFonts w:ascii="Calibri" w:eastAsia="Calibri" w:hAnsi="Calibri" w:cs="Times New Roman"/>
                <w:sz w:val="18"/>
                <w:szCs w:val="18"/>
                <w:lang w:eastAsia="en-US"/>
              </w:rPr>
              <w:t xml:space="preserve"> </w:t>
            </w:r>
            <w:proofErr w:type="spellStart"/>
            <w:r w:rsidR="000D3854">
              <w:rPr>
                <w:rFonts w:ascii="Calibri" w:eastAsia="Calibri" w:hAnsi="Calibri" w:cs="Times New Roman"/>
                <w:sz w:val="18"/>
                <w:szCs w:val="18"/>
                <w:lang w:eastAsia="en-US"/>
              </w:rPr>
              <w:t>deportivas</w:t>
            </w:r>
            <w:proofErr w:type="spellEnd"/>
            <w:r w:rsidR="00B604E7">
              <w:rPr>
                <w:rFonts w:ascii="Calibri" w:eastAsia="Calibri" w:hAnsi="Calibri" w:cs="Times New Roman"/>
                <w:sz w:val="18"/>
                <w:szCs w:val="18"/>
                <w:lang w:eastAsia="en-US"/>
              </w:rPr>
              <w:t xml:space="preserve"> (</w:t>
            </w:r>
            <w:proofErr w:type="spellStart"/>
            <w:r w:rsidR="00AC2BEF">
              <w:rPr>
                <w:rFonts w:ascii="Calibri" w:eastAsia="Calibri" w:hAnsi="Calibri" w:cs="Times New Roman"/>
                <w:sz w:val="18"/>
                <w:szCs w:val="18"/>
                <w:lang w:eastAsia="en-US"/>
              </w:rPr>
              <w:t>cancha</w:t>
            </w:r>
            <w:proofErr w:type="spellEnd"/>
            <w:r w:rsidR="00AC2BEF">
              <w:rPr>
                <w:rFonts w:ascii="Calibri" w:eastAsia="Calibri" w:hAnsi="Calibri" w:cs="Times New Roman"/>
                <w:sz w:val="18"/>
                <w:szCs w:val="18"/>
                <w:lang w:eastAsia="en-US"/>
              </w:rPr>
              <w:t xml:space="preserve"> de </w:t>
            </w:r>
            <w:proofErr w:type="spellStart"/>
            <w:r w:rsidR="00AC2BEF">
              <w:rPr>
                <w:rFonts w:ascii="Calibri" w:eastAsia="Calibri" w:hAnsi="Calibri" w:cs="Times New Roman"/>
                <w:sz w:val="18"/>
                <w:szCs w:val="18"/>
                <w:lang w:eastAsia="en-US"/>
              </w:rPr>
              <w:t>voleibol</w:t>
            </w:r>
            <w:proofErr w:type="spellEnd"/>
            <w:r w:rsidR="00AC2BEF">
              <w:rPr>
                <w:rFonts w:ascii="Calibri" w:eastAsia="Calibri" w:hAnsi="Calibri" w:cs="Times New Roman"/>
                <w:sz w:val="18"/>
                <w:szCs w:val="18"/>
                <w:lang w:eastAsia="en-US"/>
              </w:rPr>
              <w:t>, etc.</w:t>
            </w:r>
            <w:r w:rsidR="00B604E7">
              <w:rPr>
                <w:rFonts w:ascii="Calibri" w:eastAsia="Calibri" w:hAnsi="Calibri" w:cs="Times New Roman"/>
                <w:sz w:val="18"/>
                <w:szCs w:val="18"/>
                <w:lang w:eastAsia="en-US"/>
              </w:rPr>
              <w:t>)</w:t>
            </w:r>
          </w:p>
        </w:tc>
        <w:tc>
          <w:tcPr>
            <w:tcW w:w="567" w:type="dxa"/>
            <w:shd w:val="clear" w:color="auto" w:fill="FFFFFF" w:themeFill="background1"/>
            <w:vAlign w:val="center"/>
          </w:tcPr>
          <w:p w14:paraId="2C908217" w14:textId="3A614A44" w:rsidR="006C2707" w:rsidRPr="00940EBB" w:rsidRDefault="006C2707" w:rsidP="006C2707">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SÍ</w:t>
            </w:r>
          </w:p>
        </w:tc>
        <w:tc>
          <w:tcPr>
            <w:tcW w:w="557" w:type="dxa"/>
            <w:shd w:val="clear" w:color="auto" w:fill="FFFFFF" w:themeFill="background1"/>
            <w:vAlign w:val="center"/>
          </w:tcPr>
          <w:p w14:paraId="3EDB7569" w14:textId="416AF48F" w:rsidR="006C2707" w:rsidRPr="00940EBB" w:rsidRDefault="006C2707" w:rsidP="006C2707">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NO</w:t>
            </w:r>
          </w:p>
        </w:tc>
        <w:tc>
          <w:tcPr>
            <w:tcW w:w="2158" w:type="dxa"/>
            <w:shd w:val="clear" w:color="auto" w:fill="FFFFFF" w:themeFill="background1"/>
          </w:tcPr>
          <w:p w14:paraId="04341ACF" w14:textId="77777777" w:rsidR="006C2707" w:rsidRDefault="006C2707" w:rsidP="006C2707">
            <w:pPr>
              <w:spacing w:after="160" w:line="259" w:lineRule="auto"/>
              <w:rPr>
                <w:rFonts w:ascii="Calibri" w:eastAsia="Calibri" w:hAnsi="Calibri" w:cs="Times New Roman"/>
                <w:sz w:val="20"/>
                <w:szCs w:val="20"/>
                <w:lang w:eastAsia="en-US"/>
              </w:rPr>
            </w:pPr>
          </w:p>
        </w:tc>
      </w:tr>
      <w:tr w:rsidR="006C2707" w14:paraId="401C0B53" w14:textId="77777777" w:rsidTr="00112A35">
        <w:tc>
          <w:tcPr>
            <w:tcW w:w="562" w:type="dxa"/>
            <w:shd w:val="clear" w:color="auto" w:fill="00B050"/>
            <w:vAlign w:val="center"/>
          </w:tcPr>
          <w:p w14:paraId="270DF75A" w14:textId="6C386F76" w:rsidR="006C2707" w:rsidRDefault="006C2707" w:rsidP="006C2707">
            <w:pPr>
              <w:spacing w:after="160" w:line="259" w:lineRule="auto"/>
              <w:jc w:val="center"/>
              <w:rPr>
                <w:rFonts w:ascii="Calibri" w:eastAsia="Calibri" w:hAnsi="Calibri" w:cs="Times New Roman"/>
                <w:sz w:val="18"/>
                <w:szCs w:val="18"/>
                <w:lang w:eastAsia="en-US"/>
              </w:rPr>
            </w:pPr>
            <w:r>
              <w:rPr>
                <w:rFonts w:ascii="Calibri" w:eastAsia="Calibri" w:hAnsi="Calibri" w:cs="Times New Roman"/>
                <w:sz w:val="18"/>
                <w:szCs w:val="18"/>
                <w:lang w:eastAsia="en-US"/>
              </w:rPr>
              <w:t>4.2</w:t>
            </w:r>
          </w:p>
        </w:tc>
        <w:tc>
          <w:tcPr>
            <w:tcW w:w="6946" w:type="dxa"/>
            <w:shd w:val="clear" w:color="auto" w:fill="FFFFFF" w:themeFill="background1"/>
            <w:vAlign w:val="center"/>
          </w:tcPr>
          <w:p w14:paraId="5DD7095E" w14:textId="33F779D0" w:rsidR="006C2707" w:rsidRDefault="006D4CE4" w:rsidP="006C2707">
            <w:pPr>
              <w:spacing w:after="160" w:line="259" w:lineRule="auto"/>
              <w:jc w:val="left"/>
              <w:rPr>
                <w:rFonts w:ascii="Calibri" w:eastAsia="Calibri" w:hAnsi="Calibri" w:cs="Times New Roman"/>
                <w:sz w:val="18"/>
                <w:szCs w:val="18"/>
                <w:lang w:eastAsia="en-US"/>
              </w:rPr>
            </w:pPr>
            <w:r>
              <w:rPr>
                <w:rFonts w:ascii="Calibri" w:eastAsia="Calibri" w:hAnsi="Calibri" w:cs="Times New Roman"/>
                <w:sz w:val="18"/>
                <w:szCs w:val="18"/>
                <w:lang w:eastAsia="en-US"/>
              </w:rPr>
              <w:t xml:space="preserve">Hay un </w:t>
            </w:r>
            <w:proofErr w:type="spellStart"/>
            <w:r>
              <w:rPr>
                <w:rFonts w:ascii="Calibri" w:eastAsia="Calibri" w:hAnsi="Calibri" w:cs="Times New Roman"/>
                <w:sz w:val="18"/>
                <w:szCs w:val="18"/>
                <w:lang w:eastAsia="en-US"/>
              </w:rPr>
              <w:t>espacio</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interno</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dedicado</w:t>
            </w:r>
            <w:proofErr w:type="spellEnd"/>
            <w:r w:rsidR="009A1B4D">
              <w:rPr>
                <w:rFonts w:ascii="Calibri" w:eastAsia="Calibri" w:hAnsi="Calibri" w:cs="Times New Roman"/>
                <w:sz w:val="18"/>
                <w:szCs w:val="18"/>
                <w:lang w:eastAsia="en-US"/>
              </w:rPr>
              <w:t xml:space="preserve"> al </w:t>
            </w:r>
            <w:proofErr w:type="spellStart"/>
            <w:r w:rsidR="009A1B4D">
              <w:rPr>
                <w:rFonts w:ascii="Calibri" w:eastAsia="Calibri" w:hAnsi="Calibri" w:cs="Times New Roman"/>
                <w:sz w:val="18"/>
                <w:szCs w:val="18"/>
                <w:lang w:eastAsia="en-US"/>
              </w:rPr>
              <w:t>juego</w:t>
            </w:r>
            <w:proofErr w:type="spellEnd"/>
            <w:r w:rsidR="009A1B4D">
              <w:rPr>
                <w:rFonts w:ascii="Calibri" w:eastAsia="Calibri" w:hAnsi="Calibri" w:cs="Times New Roman"/>
                <w:sz w:val="18"/>
                <w:szCs w:val="18"/>
                <w:lang w:eastAsia="en-US"/>
              </w:rPr>
              <w:t xml:space="preserve"> de los </w:t>
            </w:r>
            <w:proofErr w:type="spellStart"/>
            <w:r w:rsidR="009A1B4D">
              <w:rPr>
                <w:rFonts w:ascii="Calibri" w:eastAsia="Calibri" w:hAnsi="Calibri" w:cs="Times New Roman"/>
                <w:sz w:val="18"/>
                <w:szCs w:val="18"/>
                <w:lang w:eastAsia="en-US"/>
              </w:rPr>
              <w:t>niños</w:t>
            </w:r>
            <w:proofErr w:type="spellEnd"/>
            <w:r w:rsidR="005C40AA">
              <w:rPr>
                <w:rFonts w:ascii="Calibri" w:eastAsia="Calibri" w:hAnsi="Calibri" w:cs="Times New Roman"/>
                <w:sz w:val="18"/>
                <w:szCs w:val="18"/>
                <w:lang w:eastAsia="en-US"/>
              </w:rPr>
              <w:t xml:space="preserve"> o un </w:t>
            </w:r>
            <w:proofErr w:type="spellStart"/>
            <w:r w:rsidR="005C40AA">
              <w:rPr>
                <w:rFonts w:ascii="Calibri" w:eastAsia="Calibri" w:hAnsi="Calibri" w:cs="Times New Roman"/>
                <w:sz w:val="18"/>
                <w:szCs w:val="18"/>
                <w:lang w:eastAsia="en-US"/>
              </w:rPr>
              <w:t>espacio</w:t>
            </w:r>
            <w:proofErr w:type="spellEnd"/>
            <w:r w:rsidR="005C40AA">
              <w:rPr>
                <w:rFonts w:ascii="Calibri" w:eastAsia="Calibri" w:hAnsi="Calibri" w:cs="Times New Roman"/>
                <w:sz w:val="18"/>
                <w:szCs w:val="18"/>
                <w:lang w:eastAsia="en-US"/>
              </w:rPr>
              <w:t xml:space="preserve"> </w:t>
            </w:r>
            <w:proofErr w:type="spellStart"/>
            <w:r w:rsidR="005C40AA">
              <w:rPr>
                <w:rFonts w:ascii="Calibri" w:eastAsia="Calibri" w:hAnsi="Calibri" w:cs="Times New Roman"/>
                <w:sz w:val="18"/>
                <w:szCs w:val="18"/>
                <w:lang w:eastAsia="en-US"/>
              </w:rPr>
              <w:t>exterior</w:t>
            </w:r>
            <w:proofErr w:type="spellEnd"/>
            <w:r w:rsidR="005C40AA">
              <w:rPr>
                <w:rFonts w:ascii="Calibri" w:eastAsia="Calibri" w:hAnsi="Calibri" w:cs="Times New Roman"/>
                <w:sz w:val="18"/>
                <w:szCs w:val="18"/>
                <w:lang w:eastAsia="en-US"/>
              </w:rPr>
              <w:t xml:space="preserve"> </w:t>
            </w:r>
            <w:proofErr w:type="spellStart"/>
            <w:r w:rsidR="005C40AA">
              <w:rPr>
                <w:rFonts w:ascii="Calibri" w:eastAsia="Calibri" w:hAnsi="Calibri" w:cs="Times New Roman"/>
                <w:sz w:val="18"/>
                <w:szCs w:val="18"/>
                <w:lang w:eastAsia="en-US"/>
              </w:rPr>
              <w:t>techado</w:t>
            </w:r>
            <w:proofErr w:type="spellEnd"/>
            <w:r w:rsidR="005C40AA">
              <w:rPr>
                <w:rFonts w:ascii="Calibri" w:eastAsia="Calibri" w:hAnsi="Calibri" w:cs="Times New Roman"/>
                <w:sz w:val="18"/>
                <w:szCs w:val="18"/>
                <w:lang w:eastAsia="en-US"/>
              </w:rPr>
              <w:t xml:space="preserve"> para </w:t>
            </w:r>
            <w:proofErr w:type="spellStart"/>
            <w:r w:rsidR="005C40AA">
              <w:rPr>
                <w:rFonts w:ascii="Calibri" w:eastAsia="Calibri" w:hAnsi="Calibri" w:cs="Times New Roman"/>
                <w:sz w:val="18"/>
                <w:szCs w:val="18"/>
                <w:lang w:eastAsia="en-US"/>
              </w:rPr>
              <w:t>protegerlos</w:t>
            </w:r>
            <w:proofErr w:type="spellEnd"/>
            <w:r w:rsidR="005C40AA">
              <w:rPr>
                <w:rFonts w:ascii="Calibri" w:eastAsia="Calibri" w:hAnsi="Calibri" w:cs="Times New Roman"/>
                <w:sz w:val="18"/>
                <w:szCs w:val="18"/>
                <w:lang w:eastAsia="en-US"/>
              </w:rPr>
              <w:t xml:space="preserve"> </w:t>
            </w:r>
            <w:proofErr w:type="spellStart"/>
            <w:r w:rsidR="005C40AA">
              <w:rPr>
                <w:rFonts w:ascii="Calibri" w:eastAsia="Calibri" w:hAnsi="Calibri" w:cs="Times New Roman"/>
                <w:sz w:val="18"/>
                <w:szCs w:val="18"/>
                <w:lang w:eastAsia="en-US"/>
              </w:rPr>
              <w:t>del</w:t>
            </w:r>
            <w:proofErr w:type="spellEnd"/>
            <w:r w:rsidR="005C40AA">
              <w:rPr>
                <w:rFonts w:ascii="Calibri" w:eastAsia="Calibri" w:hAnsi="Calibri" w:cs="Times New Roman"/>
                <w:sz w:val="18"/>
                <w:szCs w:val="18"/>
                <w:lang w:eastAsia="en-US"/>
              </w:rPr>
              <w:t xml:space="preserve"> sol y la </w:t>
            </w:r>
            <w:proofErr w:type="spellStart"/>
            <w:r w:rsidR="005C40AA">
              <w:rPr>
                <w:rFonts w:ascii="Calibri" w:eastAsia="Calibri" w:hAnsi="Calibri" w:cs="Times New Roman"/>
                <w:sz w:val="18"/>
                <w:szCs w:val="18"/>
                <w:lang w:eastAsia="en-US"/>
              </w:rPr>
              <w:t>lluvia</w:t>
            </w:r>
            <w:proofErr w:type="spellEnd"/>
          </w:p>
        </w:tc>
        <w:tc>
          <w:tcPr>
            <w:tcW w:w="567" w:type="dxa"/>
            <w:shd w:val="clear" w:color="auto" w:fill="FFFFFF" w:themeFill="background1"/>
            <w:vAlign w:val="center"/>
          </w:tcPr>
          <w:p w14:paraId="1D8F348A" w14:textId="4749DC8D" w:rsidR="006C2707" w:rsidRPr="00940EBB" w:rsidRDefault="006C2707" w:rsidP="006C2707">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SÍ</w:t>
            </w:r>
          </w:p>
        </w:tc>
        <w:tc>
          <w:tcPr>
            <w:tcW w:w="557" w:type="dxa"/>
            <w:shd w:val="clear" w:color="auto" w:fill="FFFFFF" w:themeFill="background1"/>
            <w:vAlign w:val="center"/>
          </w:tcPr>
          <w:p w14:paraId="19DF605C" w14:textId="779ED7BC" w:rsidR="006C2707" w:rsidRPr="00940EBB" w:rsidRDefault="006C2707" w:rsidP="006C2707">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NO</w:t>
            </w:r>
          </w:p>
        </w:tc>
        <w:tc>
          <w:tcPr>
            <w:tcW w:w="2158" w:type="dxa"/>
            <w:shd w:val="clear" w:color="auto" w:fill="FFFFFF" w:themeFill="background1"/>
          </w:tcPr>
          <w:p w14:paraId="2980752D" w14:textId="77777777" w:rsidR="006C2707" w:rsidRDefault="006C2707" w:rsidP="006C2707">
            <w:pPr>
              <w:spacing w:after="160" w:line="259" w:lineRule="auto"/>
              <w:rPr>
                <w:rFonts w:ascii="Calibri" w:eastAsia="Calibri" w:hAnsi="Calibri" w:cs="Times New Roman"/>
                <w:sz w:val="20"/>
                <w:szCs w:val="20"/>
                <w:lang w:eastAsia="en-US"/>
              </w:rPr>
            </w:pPr>
          </w:p>
        </w:tc>
      </w:tr>
      <w:tr w:rsidR="006C2707" w14:paraId="72D6B70D" w14:textId="77777777" w:rsidTr="00112A35">
        <w:tc>
          <w:tcPr>
            <w:tcW w:w="562" w:type="dxa"/>
            <w:shd w:val="clear" w:color="auto" w:fill="00B050"/>
            <w:vAlign w:val="center"/>
          </w:tcPr>
          <w:p w14:paraId="3390E1C6" w14:textId="20E48D25" w:rsidR="006C2707" w:rsidRDefault="006C2707" w:rsidP="006C2707">
            <w:pPr>
              <w:spacing w:after="160" w:line="259" w:lineRule="auto"/>
              <w:jc w:val="center"/>
              <w:rPr>
                <w:rFonts w:ascii="Calibri" w:eastAsia="Calibri" w:hAnsi="Calibri" w:cs="Times New Roman"/>
                <w:sz w:val="18"/>
                <w:szCs w:val="18"/>
                <w:lang w:eastAsia="en-US"/>
              </w:rPr>
            </w:pPr>
            <w:r>
              <w:rPr>
                <w:rFonts w:ascii="Calibri" w:eastAsia="Calibri" w:hAnsi="Calibri" w:cs="Times New Roman"/>
                <w:sz w:val="18"/>
                <w:szCs w:val="18"/>
                <w:lang w:eastAsia="en-US"/>
              </w:rPr>
              <w:t>4.3</w:t>
            </w:r>
          </w:p>
        </w:tc>
        <w:tc>
          <w:tcPr>
            <w:tcW w:w="6946" w:type="dxa"/>
            <w:shd w:val="clear" w:color="auto" w:fill="FFFFFF" w:themeFill="background1"/>
            <w:vAlign w:val="center"/>
          </w:tcPr>
          <w:p w14:paraId="58324278" w14:textId="3BD3CE36" w:rsidR="006C2707" w:rsidRDefault="009671CE" w:rsidP="006C2707">
            <w:pPr>
              <w:spacing w:after="160" w:line="259" w:lineRule="auto"/>
              <w:jc w:val="left"/>
              <w:rPr>
                <w:rFonts w:ascii="Calibri" w:eastAsia="Calibri" w:hAnsi="Calibri" w:cs="Times New Roman"/>
                <w:sz w:val="18"/>
                <w:szCs w:val="18"/>
                <w:lang w:eastAsia="en-US"/>
              </w:rPr>
            </w:pPr>
            <w:proofErr w:type="spellStart"/>
            <w:r>
              <w:rPr>
                <w:rFonts w:ascii="Calibri" w:eastAsia="Calibri" w:hAnsi="Calibri" w:cs="Times New Roman"/>
                <w:sz w:val="18"/>
                <w:szCs w:val="18"/>
                <w:lang w:eastAsia="en-US"/>
              </w:rPr>
              <w:t>Profesores</w:t>
            </w:r>
            <w:proofErr w:type="spellEnd"/>
            <w:r>
              <w:rPr>
                <w:rFonts w:ascii="Calibri" w:eastAsia="Calibri" w:hAnsi="Calibri" w:cs="Times New Roman"/>
                <w:sz w:val="18"/>
                <w:szCs w:val="18"/>
                <w:lang w:eastAsia="en-US"/>
              </w:rPr>
              <w:t xml:space="preserve"> y </w:t>
            </w:r>
            <w:proofErr w:type="spellStart"/>
            <w:r>
              <w:rPr>
                <w:rFonts w:ascii="Calibri" w:eastAsia="Calibri" w:hAnsi="Calibri" w:cs="Times New Roman"/>
                <w:sz w:val="18"/>
                <w:szCs w:val="18"/>
                <w:lang w:eastAsia="en-US"/>
              </w:rPr>
              <w:t>Asociación</w:t>
            </w:r>
            <w:proofErr w:type="spellEnd"/>
            <w:r>
              <w:rPr>
                <w:rFonts w:ascii="Calibri" w:eastAsia="Calibri" w:hAnsi="Calibri" w:cs="Times New Roman"/>
                <w:sz w:val="18"/>
                <w:szCs w:val="18"/>
                <w:lang w:eastAsia="en-US"/>
              </w:rPr>
              <w:t xml:space="preserve"> de </w:t>
            </w:r>
            <w:proofErr w:type="spellStart"/>
            <w:r>
              <w:rPr>
                <w:rFonts w:ascii="Calibri" w:eastAsia="Calibri" w:hAnsi="Calibri" w:cs="Times New Roman"/>
                <w:sz w:val="18"/>
                <w:szCs w:val="18"/>
                <w:lang w:eastAsia="en-US"/>
              </w:rPr>
              <w:t>Padres</w:t>
            </w:r>
            <w:proofErr w:type="spellEnd"/>
            <w:r>
              <w:rPr>
                <w:rFonts w:ascii="Calibri" w:eastAsia="Calibri" w:hAnsi="Calibri" w:cs="Times New Roman"/>
                <w:sz w:val="18"/>
                <w:szCs w:val="18"/>
                <w:lang w:eastAsia="en-US"/>
              </w:rPr>
              <w:t xml:space="preserve"> y </w:t>
            </w:r>
            <w:proofErr w:type="spellStart"/>
            <w:r>
              <w:rPr>
                <w:rFonts w:ascii="Calibri" w:eastAsia="Calibri" w:hAnsi="Calibri" w:cs="Times New Roman"/>
                <w:sz w:val="18"/>
                <w:szCs w:val="18"/>
                <w:lang w:eastAsia="en-US"/>
              </w:rPr>
              <w:t>Representantes</w:t>
            </w:r>
            <w:proofErr w:type="spellEnd"/>
            <w:r>
              <w:rPr>
                <w:rFonts w:ascii="Calibri" w:eastAsia="Calibri" w:hAnsi="Calibri" w:cs="Times New Roman"/>
                <w:sz w:val="18"/>
                <w:szCs w:val="18"/>
                <w:lang w:eastAsia="en-US"/>
              </w:rPr>
              <w:t xml:space="preserve"> han </w:t>
            </w:r>
            <w:proofErr w:type="spellStart"/>
            <w:r>
              <w:rPr>
                <w:rFonts w:ascii="Calibri" w:eastAsia="Calibri" w:hAnsi="Calibri" w:cs="Times New Roman"/>
                <w:sz w:val="18"/>
                <w:szCs w:val="18"/>
                <w:lang w:eastAsia="en-US"/>
              </w:rPr>
              <w:t>sido</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entrenados</w:t>
            </w:r>
            <w:proofErr w:type="spellEnd"/>
            <w:r>
              <w:rPr>
                <w:rFonts w:ascii="Calibri" w:eastAsia="Calibri" w:hAnsi="Calibri" w:cs="Times New Roman"/>
                <w:sz w:val="18"/>
                <w:szCs w:val="18"/>
                <w:lang w:eastAsia="en-US"/>
              </w:rPr>
              <w:t xml:space="preserve"> en </w:t>
            </w:r>
            <w:proofErr w:type="spellStart"/>
            <w:r>
              <w:rPr>
                <w:rFonts w:ascii="Calibri" w:eastAsia="Calibri" w:hAnsi="Calibri" w:cs="Times New Roman"/>
                <w:sz w:val="18"/>
                <w:szCs w:val="18"/>
                <w:lang w:eastAsia="en-US"/>
              </w:rPr>
              <w:t>Apoyo</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Psicológico</w:t>
            </w:r>
            <w:proofErr w:type="spellEnd"/>
            <w:r>
              <w:rPr>
                <w:rFonts w:ascii="Calibri" w:eastAsia="Calibri" w:hAnsi="Calibri" w:cs="Times New Roman"/>
                <w:sz w:val="18"/>
                <w:szCs w:val="18"/>
                <w:lang w:eastAsia="en-US"/>
              </w:rPr>
              <w:t xml:space="preserve"> y</w:t>
            </w:r>
            <w:r w:rsidR="00111A6A">
              <w:rPr>
                <w:rFonts w:ascii="Calibri" w:eastAsia="Calibri" w:hAnsi="Calibri" w:cs="Times New Roman"/>
                <w:sz w:val="18"/>
                <w:szCs w:val="18"/>
                <w:lang w:eastAsia="en-US"/>
              </w:rPr>
              <w:t xml:space="preserve"> </w:t>
            </w:r>
            <w:proofErr w:type="spellStart"/>
            <w:r w:rsidR="00111A6A">
              <w:rPr>
                <w:rFonts w:ascii="Calibri" w:eastAsia="Calibri" w:hAnsi="Calibri" w:cs="Times New Roman"/>
                <w:sz w:val="18"/>
                <w:szCs w:val="18"/>
                <w:lang w:eastAsia="en-US"/>
              </w:rPr>
              <w:t>Primeros</w:t>
            </w:r>
            <w:proofErr w:type="spellEnd"/>
            <w:r w:rsidR="00111A6A">
              <w:rPr>
                <w:rFonts w:ascii="Calibri" w:eastAsia="Calibri" w:hAnsi="Calibri" w:cs="Times New Roman"/>
                <w:sz w:val="18"/>
                <w:szCs w:val="18"/>
                <w:lang w:eastAsia="en-US"/>
              </w:rPr>
              <w:t xml:space="preserve"> </w:t>
            </w:r>
            <w:proofErr w:type="spellStart"/>
            <w:r w:rsidR="00111A6A">
              <w:rPr>
                <w:rFonts w:ascii="Calibri" w:eastAsia="Calibri" w:hAnsi="Calibri" w:cs="Times New Roman"/>
                <w:sz w:val="18"/>
                <w:szCs w:val="18"/>
                <w:lang w:eastAsia="en-US"/>
              </w:rPr>
              <w:t>Auxilios</w:t>
            </w:r>
            <w:proofErr w:type="spellEnd"/>
            <w:r w:rsidR="00111A6A">
              <w:rPr>
                <w:rFonts w:ascii="Calibri" w:eastAsia="Calibri" w:hAnsi="Calibri" w:cs="Times New Roman"/>
                <w:sz w:val="18"/>
                <w:szCs w:val="18"/>
                <w:lang w:eastAsia="en-US"/>
              </w:rPr>
              <w:t xml:space="preserve"> </w:t>
            </w:r>
            <w:proofErr w:type="spellStart"/>
            <w:r w:rsidR="00111A6A">
              <w:rPr>
                <w:rFonts w:ascii="Calibri" w:eastAsia="Calibri" w:hAnsi="Calibri" w:cs="Times New Roman"/>
                <w:sz w:val="18"/>
                <w:szCs w:val="18"/>
                <w:lang w:eastAsia="en-US"/>
              </w:rPr>
              <w:t>Psicológicos</w:t>
            </w:r>
            <w:proofErr w:type="spellEnd"/>
          </w:p>
        </w:tc>
        <w:tc>
          <w:tcPr>
            <w:tcW w:w="567" w:type="dxa"/>
            <w:shd w:val="clear" w:color="auto" w:fill="FFFFFF" w:themeFill="background1"/>
            <w:vAlign w:val="center"/>
          </w:tcPr>
          <w:p w14:paraId="1B2CD1C2" w14:textId="17A79823" w:rsidR="006C2707" w:rsidRPr="00940EBB" w:rsidRDefault="006C2707" w:rsidP="006C2707">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SÍ</w:t>
            </w:r>
          </w:p>
        </w:tc>
        <w:tc>
          <w:tcPr>
            <w:tcW w:w="557" w:type="dxa"/>
            <w:shd w:val="clear" w:color="auto" w:fill="FFFFFF" w:themeFill="background1"/>
            <w:vAlign w:val="center"/>
          </w:tcPr>
          <w:p w14:paraId="2177C2FD" w14:textId="13843AAE" w:rsidR="006C2707" w:rsidRPr="00940EBB" w:rsidRDefault="006C2707" w:rsidP="006C2707">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NO</w:t>
            </w:r>
          </w:p>
        </w:tc>
        <w:tc>
          <w:tcPr>
            <w:tcW w:w="2158" w:type="dxa"/>
            <w:shd w:val="clear" w:color="auto" w:fill="FFFFFF" w:themeFill="background1"/>
          </w:tcPr>
          <w:p w14:paraId="0A8030A4" w14:textId="77777777" w:rsidR="006C2707" w:rsidRDefault="006C2707" w:rsidP="006C2707">
            <w:pPr>
              <w:spacing w:after="160" w:line="259" w:lineRule="auto"/>
              <w:rPr>
                <w:rFonts w:ascii="Calibri" w:eastAsia="Calibri" w:hAnsi="Calibri" w:cs="Times New Roman"/>
                <w:sz w:val="20"/>
                <w:szCs w:val="20"/>
                <w:lang w:eastAsia="en-US"/>
              </w:rPr>
            </w:pPr>
          </w:p>
        </w:tc>
      </w:tr>
      <w:tr w:rsidR="006C2707" w14:paraId="27388946" w14:textId="77777777" w:rsidTr="00112A35">
        <w:tc>
          <w:tcPr>
            <w:tcW w:w="562" w:type="dxa"/>
            <w:shd w:val="clear" w:color="auto" w:fill="00B050"/>
            <w:vAlign w:val="center"/>
          </w:tcPr>
          <w:p w14:paraId="36B2B308" w14:textId="30D4C064" w:rsidR="006C2707" w:rsidRDefault="006C2707" w:rsidP="006C2707">
            <w:pPr>
              <w:spacing w:after="160" w:line="259" w:lineRule="auto"/>
              <w:jc w:val="center"/>
              <w:rPr>
                <w:rFonts w:ascii="Calibri" w:eastAsia="Calibri" w:hAnsi="Calibri" w:cs="Times New Roman"/>
                <w:sz w:val="18"/>
                <w:szCs w:val="18"/>
                <w:lang w:eastAsia="en-US"/>
              </w:rPr>
            </w:pPr>
            <w:r>
              <w:rPr>
                <w:rFonts w:ascii="Calibri" w:eastAsia="Calibri" w:hAnsi="Calibri" w:cs="Times New Roman"/>
                <w:sz w:val="18"/>
                <w:szCs w:val="18"/>
                <w:lang w:eastAsia="en-US"/>
              </w:rPr>
              <w:t>4.</w:t>
            </w:r>
            <w:r w:rsidR="009B289A">
              <w:rPr>
                <w:rFonts w:ascii="Calibri" w:eastAsia="Calibri" w:hAnsi="Calibri" w:cs="Times New Roman"/>
                <w:sz w:val="18"/>
                <w:szCs w:val="18"/>
                <w:lang w:eastAsia="en-US"/>
              </w:rPr>
              <w:t>4</w:t>
            </w:r>
          </w:p>
        </w:tc>
        <w:tc>
          <w:tcPr>
            <w:tcW w:w="6946" w:type="dxa"/>
            <w:shd w:val="clear" w:color="auto" w:fill="FFFFFF" w:themeFill="background1"/>
            <w:vAlign w:val="center"/>
          </w:tcPr>
          <w:p w14:paraId="008B17B8" w14:textId="5F2C54CC" w:rsidR="006C2707" w:rsidRDefault="004F269A" w:rsidP="006C2707">
            <w:pPr>
              <w:spacing w:after="160" w:line="259" w:lineRule="auto"/>
              <w:jc w:val="left"/>
              <w:rPr>
                <w:rFonts w:ascii="Calibri" w:eastAsia="Calibri" w:hAnsi="Calibri" w:cs="Times New Roman"/>
                <w:sz w:val="18"/>
                <w:szCs w:val="18"/>
                <w:lang w:eastAsia="en-US"/>
              </w:rPr>
            </w:pPr>
            <w:proofErr w:type="spellStart"/>
            <w:r>
              <w:rPr>
                <w:rFonts w:ascii="Calibri" w:eastAsia="Calibri" w:hAnsi="Calibri" w:cs="Times New Roman"/>
                <w:sz w:val="18"/>
                <w:szCs w:val="18"/>
                <w:lang w:eastAsia="en-US"/>
              </w:rPr>
              <w:t>Profesores</w:t>
            </w:r>
            <w:proofErr w:type="spellEnd"/>
            <w:r>
              <w:rPr>
                <w:rFonts w:ascii="Calibri" w:eastAsia="Calibri" w:hAnsi="Calibri" w:cs="Times New Roman"/>
                <w:sz w:val="18"/>
                <w:szCs w:val="18"/>
                <w:lang w:eastAsia="en-US"/>
              </w:rPr>
              <w:t xml:space="preserve"> y </w:t>
            </w:r>
            <w:proofErr w:type="spellStart"/>
            <w:r>
              <w:rPr>
                <w:rFonts w:ascii="Calibri" w:eastAsia="Calibri" w:hAnsi="Calibri" w:cs="Times New Roman"/>
                <w:sz w:val="18"/>
                <w:szCs w:val="18"/>
                <w:lang w:eastAsia="en-US"/>
              </w:rPr>
              <w:t>Asociación</w:t>
            </w:r>
            <w:proofErr w:type="spellEnd"/>
            <w:r>
              <w:rPr>
                <w:rFonts w:ascii="Calibri" w:eastAsia="Calibri" w:hAnsi="Calibri" w:cs="Times New Roman"/>
                <w:sz w:val="18"/>
                <w:szCs w:val="18"/>
                <w:lang w:eastAsia="en-US"/>
              </w:rPr>
              <w:t xml:space="preserve"> de </w:t>
            </w:r>
            <w:proofErr w:type="spellStart"/>
            <w:r>
              <w:rPr>
                <w:rFonts w:ascii="Calibri" w:eastAsia="Calibri" w:hAnsi="Calibri" w:cs="Times New Roman"/>
                <w:sz w:val="18"/>
                <w:szCs w:val="18"/>
                <w:lang w:eastAsia="en-US"/>
              </w:rPr>
              <w:t>Padres</w:t>
            </w:r>
            <w:proofErr w:type="spellEnd"/>
            <w:r>
              <w:rPr>
                <w:rFonts w:ascii="Calibri" w:eastAsia="Calibri" w:hAnsi="Calibri" w:cs="Times New Roman"/>
                <w:sz w:val="18"/>
                <w:szCs w:val="18"/>
                <w:lang w:eastAsia="en-US"/>
              </w:rPr>
              <w:t xml:space="preserve"> y </w:t>
            </w:r>
            <w:proofErr w:type="spellStart"/>
            <w:r>
              <w:rPr>
                <w:rFonts w:ascii="Calibri" w:eastAsia="Calibri" w:hAnsi="Calibri" w:cs="Times New Roman"/>
                <w:sz w:val="18"/>
                <w:szCs w:val="18"/>
                <w:lang w:eastAsia="en-US"/>
              </w:rPr>
              <w:t>Representantes</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tienen</w:t>
            </w:r>
            <w:proofErr w:type="spellEnd"/>
            <w:r>
              <w:rPr>
                <w:rFonts w:ascii="Calibri" w:eastAsia="Calibri" w:hAnsi="Calibri" w:cs="Times New Roman"/>
                <w:sz w:val="18"/>
                <w:szCs w:val="18"/>
                <w:lang w:eastAsia="en-US"/>
              </w:rPr>
              <w:t xml:space="preserve"> un </w:t>
            </w:r>
            <w:proofErr w:type="spellStart"/>
            <w:r>
              <w:rPr>
                <w:rFonts w:ascii="Calibri" w:eastAsia="Calibri" w:hAnsi="Calibri" w:cs="Times New Roman"/>
                <w:sz w:val="18"/>
                <w:szCs w:val="18"/>
                <w:lang w:eastAsia="en-US"/>
              </w:rPr>
              <w:t>rol</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activo</w:t>
            </w:r>
            <w:proofErr w:type="spellEnd"/>
            <w:r>
              <w:rPr>
                <w:rFonts w:ascii="Calibri" w:eastAsia="Calibri" w:hAnsi="Calibri" w:cs="Times New Roman"/>
                <w:sz w:val="18"/>
                <w:szCs w:val="18"/>
                <w:lang w:eastAsia="en-US"/>
              </w:rPr>
              <w:t xml:space="preserve"> en la </w:t>
            </w:r>
            <w:proofErr w:type="spellStart"/>
            <w:r>
              <w:rPr>
                <w:rFonts w:ascii="Calibri" w:eastAsia="Calibri" w:hAnsi="Calibri" w:cs="Times New Roman"/>
                <w:sz w:val="18"/>
                <w:szCs w:val="18"/>
                <w:lang w:eastAsia="en-US"/>
              </w:rPr>
              <w:t>organización</w:t>
            </w:r>
            <w:proofErr w:type="spellEnd"/>
            <w:r>
              <w:rPr>
                <w:rFonts w:ascii="Calibri" w:eastAsia="Calibri" w:hAnsi="Calibri" w:cs="Times New Roman"/>
                <w:sz w:val="18"/>
                <w:szCs w:val="18"/>
                <w:lang w:eastAsia="en-US"/>
              </w:rPr>
              <w:t xml:space="preserve"> de </w:t>
            </w:r>
            <w:proofErr w:type="spellStart"/>
            <w:r>
              <w:rPr>
                <w:rFonts w:ascii="Calibri" w:eastAsia="Calibri" w:hAnsi="Calibri" w:cs="Times New Roman"/>
                <w:sz w:val="18"/>
                <w:szCs w:val="18"/>
                <w:lang w:eastAsia="en-US"/>
              </w:rPr>
              <w:t>actividades</w:t>
            </w:r>
            <w:proofErr w:type="spellEnd"/>
            <w:r>
              <w:rPr>
                <w:rFonts w:ascii="Calibri" w:eastAsia="Calibri" w:hAnsi="Calibri" w:cs="Times New Roman"/>
                <w:sz w:val="18"/>
                <w:szCs w:val="18"/>
                <w:lang w:eastAsia="en-US"/>
              </w:rPr>
              <w:t xml:space="preserve"> para el </w:t>
            </w:r>
            <w:proofErr w:type="spellStart"/>
            <w:r>
              <w:rPr>
                <w:rFonts w:ascii="Calibri" w:eastAsia="Calibri" w:hAnsi="Calibri" w:cs="Times New Roman"/>
                <w:sz w:val="18"/>
                <w:szCs w:val="18"/>
                <w:lang w:eastAsia="en-US"/>
              </w:rPr>
              <w:t>Apoyo</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Psicológico</w:t>
            </w:r>
            <w:proofErr w:type="spellEnd"/>
            <w:r w:rsidR="00203864">
              <w:rPr>
                <w:rFonts w:ascii="Calibri" w:eastAsia="Calibri" w:hAnsi="Calibri" w:cs="Times New Roman"/>
                <w:sz w:val="18"/>
                <w:szCs w:val="18"/>
                <w:lang w:eastAsia="en-US"/>
              </w:rPr>
              <w:t xml:space="preserve"> </w:t>
            </w:r>
            <w:proofErr w:type="spellStart"/>
            <w:r w:rsidR="00203864">
              <w:rPr>
                <w:rFonts w:ascii="Calibri" w:eastAsia="Calibri" w:hAnsi="Calibri" w:cs="Times New Roman"/>
                <w:sz w:val="18"/>
                <w:szCs w:val="18"/>
                <w:lang w:eastAsia="en-US"/>
              </w:rPr>
              <w:t>dirigidas</w:t>
            </w:r>
            <w:proofErr w:type="spellEnd"/>
            <w:r w:rsidR="00203864">
              <w:rPr>
                <w:rFonts w:ascii="Calibri" w:eastAsia="Calibri" w:hAnsi="Calibri" w:cs="Times New Roman"/>
                <w:sz w:val="18"/>
                <w:szCs w:val="18"/>
                <w:lang w:eastAsia="en-US"/>
              </w:rPr>
              <w:t xml:space="preserve"> a los </w:t>
            </w:r>
            <w:proofErr w:type="spellStart"/>
            <w:r w:rsidR="00203864">
              <w:rPr>
                <w:rFonts w:ascii="Calibri" w:eastAsia="Calibri" w:hAnsi="Calibri" w:cs="Times New Roman"/>
                <w:sz w:val="18"/>
                <w:szCs w:val="18"/>
                <w:lang w:eastAsia="en-US"/>
              </w:rPr>
              <w:t>estudiantes</w:t>
            </w:r>
            <w:proofErr w:type="spellEnd"/>
            <w:r w:rsidR="00203864">
              <w:rPr>
                <w:rFonts w:ascii="Calibri" w:eastAsia="Calibri" w:hAnsi="Calibri" w:cs="Times New Roman"/>
                <w:sz w:val="18"/>
                <w:szCs w:val="18"/>
                <w:lang w:eastAsia="en-US"/>
              </w:rPr>
              <w:t xml:space="preserve"> y sus </w:t>
            </w:r>
            <w:proofErr w:type="spellStart"/>
            <w:r w:rsidR="00203864">
              <w:rPr>
                <w:rFonts w:ascii="Calibri" w:eastAsia="Calibri" w:hAnsi="Calibri" w:cs="Times New Roman"/>
                <w:sz w:val="18"/>
                <w:szCs w:val="18"/>
                <w:lang w:eastAsia="en-US"/>
              </w:rPr>
              <w:t>cuidadores</w:t>
            </w:r>
            <w:proofErr w:type="spellEnd"/>
          </w:p>
        </w:tc>
        <w:tc>
          <w:tcPr>
            <w:tcW w:w="567" w:type="dxa"/>
            <w:shd w:val="clear" w:color="auto" w:fill="FFFFFF" w:themeFill="background1"/>
            <w:vAlign w:val="center"/>
          </w:tcPr>
          <w:p w14:paraId="7319B134" w14:textId="53E27FC9" w:rsidR="006C2707" w:rsidRPr="00940EBB" w:rsidRDefault="006C2707" w:rsidP="006C2707">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SÍ</w:t>
            </w:r>
          </w:p>
        </w:tc>
        <w:tc>
          <w:tcPr>
            <w:tcW w:w="557" w:type="dxa"/>
            <w:shd w:val="clear" w:color="auto" w:fill="FFFFFF" w:themeFill="background1"/>
            <w:vAlign w:val="center"/>
          </w:tcPr>
          <w:p w14:paraId="3BAFFD0C" w14:textId="334D1903" w:rsidR="006C2707" w:rsidRPr="00940EBB" w:rsidRDefault="006C2707" w:rsidP="006C2707">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NO</w:t>
            </w:r>
          </w:p>
        </w:tc>
        <w:tc>
          <w:tcPr>
            <w:tcW w:w="2158" w:type="dxa"/>
            <w:shd w:val="clear" w:color="auto" w:fill="FFFFFF" w:themeFill="background1"/>
          </w:tcPr>
          <w:p w14:paraId="698B7C9D" w14:textId="77777777" w:rsidR="006C2707" w:rsidRDefault="006C2707" w:rsidP="006C2707">
            <w:pPr>
              <w:spacing w:after="160" w:line="259" w:lineRule="auto"/>
              <w:rPr>
                <w:rFonts w:ascii="Calibri" w:eastAsia="Calibri" w:hAnsi="Calibri" w:cs="Times New Roman"/>
                <w:sz w:val="20"/>
                <w:szCs w:val="20"/>
                <w:lang w:eastAsia="en-US"/>
              </w:rPr>
            </w:pPr>
          </w:p>
        </w:tc>
      </w:tr>
      <w:tr w:rsidR="006C2707" w14:paraId="45BE24D5" w14:textId="77777777" w:rsidTr="00112A35">
        <w:tc>
          <w:tcPr>
            <w:tcW w:w="562" w:type="dxa"/>
            <w:shd w:val="clear" w:color="auto" w:fill="00B050"/>
            <w:vAlign w:val="center"/>
          </w:tcPr>
          <w:p w14:paraId="21583662" w14:textId="3D321324" w:rsidR="006C2707" w:rsidRDefault="006C2707" w:rsidP="006C2707">
            <w:pPr>
              <w:spacing w:after="160" w:line="259" w:lineRule="auto"/>
              <w:jc w:val="center"/>
              <w:rPr>
                <w:rFonts w:ascii="Calibri" w:eastAsia="Calibri" w:hAnsi="Calibri" w:cs="Times New Roman"/>
                <w:sz w:val="18"/>
                <w:szCs w:val="18"/>
                <w:lang w:eastAsia="en-US"/>
              </w:rPr>
            </w:pPr>
            <w:r>
              <w:rPr>
                <w:rFonts w:ascii="Calibri" w:eastAsia="Calibri" w:hAnsi="Calibri" w:cs="Times New Roman"/>
                <w:sz w:val="18"/>
                <w:szCs w:val="18"/>
                <w:lang w:eastAsia="en-US"/>
              </w:rPr>
              <w:t>4.</w:t>
            </w:r>
            <w:r w:rsidR="009B289A">
              <w:rPr>
                <w:rFonts w:ascii="Calibri" w:eastAsia="Calibri" w:hAnsi="Calibri" w:cs="Times New Roman"/>
                <w:sz w:val="18"/>
                <w:szCs w:val="18"/>
                <w:lang w:eastAsia="en-US"/>
              </w:rPr>
              <w:t>5</w:t>
            </w:r>
          </w:p>
        </w:tc>
        <w:tc>
          <w:tcPr>
            <w:tcW w:w="6946" w:type="dxa"/>
            <w:shd w:val="clear" w:color="auto" w:fill="FFFFFF" w:themeFill="background1"/>
            <w:vAlign w:val="center"/>
          </w:tcPr>
          <w:p w14:paraId="502B17C8" w14:textId="6886A190" w:rsidR="006C2707" w:rsidRDefault="002474A4" w:rsidP="006C2707">
            <w:pPr>
              <w:spacing w:after="160" w:line="259" w:lineRule="auto"/>
              <w:jc w:val="left"/>
              <w:rPr>
                <w:rFonts w:ascii="Calibri" w:eastAsia="Calibri" w:hAnsi="Calibri" w:cs="Times New Roman"/>
                <w:sz w:val="18"/>
                <w:szCs w:val="18"/>
                <w:lang w:eastAsia="en-US"/>
              </w:rPr>
            </w:pPr>
            <w:r>
              <w:rPr>
                <w:rFonts w:ascii="Calibri" w:eastAsia="Calibri" w:hAnsi="Calibri" w:cs="Times New Roman"/>
                <w:sz w:val="18"/>
                <w:szCs w:val="18"/>
                <w:lang w:eastAsia="en-US"/>
              </w:rPr>
              <w:t xml:space="preserve">Hay al </w:t>
            </w:r>
            <w:proofErr w:type="spellStart"/>
            <w:r>
              <w:rPr>
                <w:rFonts w:ascii="Calibri" w:eastAsia="Calibri" w:hAnsi="Calibri" w:cs="Times New Roman"/>
                <w:sz w:val="18"/>
                <w:szCs w:val="18"/>
                <w:lang w:eastAsia="en-US"/>
              </w:rPr>
              <w:t>menos</w:t>
            </w:r>
            <w:proofErr w:type="spellEnd"/>
            <w:r>
              <w:rPr>
                <w:rFonts w:ascii="Calibri" w:eastAsia="Calibri" w:hAnsi="Calibri" w:cs="Times New Roman"/>
                <w:sz w:val="18"/>
                <w:szCs w:val="18"/>
                <w:lang w:eastAsia="en-US"/>
              </w:rPr>
              <w:t xml:space="preserve"> </w:t>
            </w:r>
            <w:r w:rsidR="00E651DD">
              <w:rPr>
                <w:rFonts w:ascii="Calibri" w:eastAsia="Calibri" w:hAnsi="Calibri" w:cs="Times New Roman"/>
                <w:sz w:val="18"/>
                <w:szCs w:val="18"/>
                <w:lang w:eastAsia="en-US"/>
              </w:rPr>
              <w:t xml:space="preserve">un </w:t>
            </w:r>
            <w:proofErr w:type="spellStart"/>
            <w:r w:rsidR="00E651DD">
              <w:rPr>
                <w:rFonts w:ascii="Calibri" w:eastAsia="Calibri" w:hAnsi="Calibri" w:cs="Times New Roman"/>
                <w:sz w:val="18"/>
                <w:szCs w:val="18"/>
                <w:lang w:eastAsia="en-US"/>
              </w:rPr>
              <w:t>actor</w:t>
            </w:r>
            <w:proofErr w:type="spellEnd"/>
            <w:r w:rsidR="00E651DD">
              <w:rPr>
                <w:rFonts w:ascii="Calibri" w:eastAsia="Calibri" w:hAnsi="Calibri" w:cs="Times New Roman"/>
                <w:sz w:val="18"/>
                <w:szCs w:val="18"/>
                <w:lang w:eastAsia="en-US"/>
              </w:rPr>
              <w:t xml:space="preserve"> de </w:t>
            </w:r>
            <w:proofErr w:type="spellStart"/>
            <w:r w:rsidR="00E651DD">
              <w:rPr>
                <w:rFonts w:ascii="Calibri" w:eastAsia="Calibri" w:hAnsi="Calibri" w:cs="Times New Roman"/>
                <w:sz w:val="18"/>
                <w:szCs w:val="18"/>
                <w:lang w:eastAsia="en-US"/>
              </w:rPr>
              <w:t>Protección</w:t>
            </w:r>
            <w:proofErr w:type="spellEnd"/>
            <w:r w:rsidR="00E651DD">
              <w:rPr>
                <w:rFonts w:ascii="Calibri" w:eastAsia="Calibri" w:hAnsi="Calibri" w:cs="Times New Roman"/>
                <w:sz w:val="18"/>
                <w:szCs w:val="18"/>
                <w:lang w:eastAsia="en-US"/>
              </w:rPr>
              <w:t xml:space="preserve"> </w:t>
            </w:r>
            <w:proofErr w:type="spellStart"/>
            <w:r w:rsidR="00E651DD">
              <w:rPr>
                <w:rFonts w:ascii="Calibri" w:eastAsia="Calibri" w:hAnsi="Calibri" w:cs="Times New Roman"/>
                <w:sz w:val="18"/>
                <w:szCs w:val="18"/>
                <w:lang w:eastAsia="en-US"/>
              </w:rPr>
              <w:t>Infantil</w:t>
            </w:r>
            <w:proofErr w:type="spellEnd"/>
            <w:r w:rsidR="00E651DD">
              <w:rPr>
                <w:rFonts w:ascii="Calibri" w:eastAsia="Calibri" w:hAnsi="Calibri" w:cs="Times New Roman"/>
                <w:sz w:val="18"/>
                <w:szCs w:val="18"/>
                <w:lang w:eastAsia="en-US"/>
              </w:rPr>
              <w:t xml:space="preserve"> </w:t>
            </w:r>
            <w:proofErr w:type="spellStart"/>
            <w:r w:rsidR="00E651DD">
              <w:rPr>
                <w:rFonts w:ascii="Calibri" w:eastAsia="Calibri" w:hAnsi="Calibri" w:cs="Times New Roman"/>
                <w:sz w:val="18"/>
                <w:szCs w:val="18"/>
                <w:lang w:eastAsia="en-US"/>
              </w:rPr>
              <w:t>dirigiendo</w:t>
            </w:r>
            <w:proofErr w:type="spellEnd"/>
            <w:r w:rsidR="00E651DD">
              <w:rPr>
                <w:rFonts w:ascii="Calibri" w:eastAsia="Calibri" w:hAnsi="Calibri" w:cs="Times New Roman"/>
                <w:sz w:val="18"/>
                <w:szCs w:val="18"/>
                <w:lang w:eastAsia="en-US"/>
              </w:rPr>
              <w:t xml:space="preserve"> </w:t>
            </w:r>
            <w:proofErr w:type="spellStart"/>
            <w:r w:rsidR="003D09B7">
              <w:rPr>
                <w:rFonts w:ascii="Calibri" w:eastAsia="Calibri" w:hAnsi="Calibri" w:cs="Times New Roman"/>
                <w:sz w:val="18"/>
                <w:szCs w:val="18"/>
                <w:lang w:eastAsia="en-US"/>
              </w:rPr>
              <w:t>actividades</w:t>
            </w:r>
            <w:proofErr w:type="spellEnd"/>
            <w:r w:rsidR="003D09B7">
              <w:rPr>
                <w:rFonts w:ascii="Calibri" w:eastAsia="Calibri" w:hAnsi="Calibri" w:cs="Times New Roman"/>
                <w:sz w:val="18"/>
                <w:szCs w:val="18"/>
                <w:lang w:eastAsia="en-US"/>
              </w:rPr>
              <w:t xml:space="preserve"> en el </w:t>
            </w:r>
            <w:proofErr w:type="spellStart"/>
            <w:r w:rsidR="003D09B7">
              <w:rPr>
                <w:rFonts w:ascii="Calibri" w:eastAsia="Calibri" w:hAnsi="Calibri" w:cs="Times New Roman"/>
                <w:sz w:val="18"/>
                <w:szCs w:val="18"/>
                <w:lang w:eastAsia="en-US"/>
              </w:rPr>
              <w:t>colegio</w:t>
            </w:r>
            <w:proofErr w:type="spellEnd"/>
            <w:r w:rsidR="003D09B7">
              <w:rPr>
                <w:rFonts w:ascii="Calibri" w:eastAsia="Calibri" w:hAnsi="Calibri" w:cs="Times New Roman"/>
                <w:sz w:val="18"/>
                <w:szCs w:val="18"/>
                <w:lang w:eastAsia="en-US"/>
              </w:rPr>
              <w:t xml:space="preserve"> de </w:t>
            </w:r>
            <w:proofErr w:type="spellStart"/>
            <w:r w:rsidR="003D09B7">
              <w:rPr>
                <w:rFonts w:ascii="Calibri" w:eastAsia="Calibri" w:hAnsi="Calibri" w:cs="Times New Roman"/>
                <w:sz w:val="18"/>
                <w:szCs w:val="18"/>
                <w:lang w:eastAsia="en-US"/>
              </w:rPr>
              <w:t>Apoyo</w:t>
            </w:r>
            <w:proofErr w:type="spellEnd"/>
            <w:r w:rsidR="003D09B7">
              <w:rPr>
                <w:rFonts w:ascii="Calibri" w:eastAsia="Calibri" w:hAnsi="Calibri" w:cs="Times New Roman"/>
                <w:sz w:val="18"/>
                <w:szCs w:val="18"/>
                <w:lang w:eastAsia="en-US"/>
              </w:rPr>
              <w:t xml:space="preserve"> </w:t>
            </w:r>
            <w:proofErr w:type="spellStart"/>
            <w:r w:rsidR="003D09B7">
              <w:rPr>
                <w:rFonts w:ascii="Calibri" w:eastAsia="Calibri" w:hAnsi="Calibri" w:cs="Times New Roman"/>
                <w:sz w:val="18"/>
                <w:szCs w:val="18"/>
                <w:lang w:eastAsia="en-US"/>
              </w:rPr>
              <w:t>Psicológico</w:t>
            </w:r>
            <w:proofErr w:type="spellEnd"/>
          </w:p>
        </w:tc>
        <w:tc>
          <w:tcPr>
            <w:tcW w:w="567" w:type="dxa"/>
            <w:shd w:val="clear" w:color="auto" w:fill="FFFFFF" w:themeFill="background1"/>
            <w:vAlign w:val="center"/>
          </w:tcPr>
          <w:p w14:paraId="203C26C1" w14:textId="088E613C" w:rsidR="006C2707" w:rsidRPr="00940EBB" w:rsidRDefault="006C2707" w:rsidP="005F57E5">
            <w:pPr>
              <w:spacing w:after="160" w:line="259" w:lineRule="auto"/>
              <w:ind w:left="708" w:hanging="708"/>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SÍ</w:t>
            </w:r>
          </w:p>
        </w:tc>
        <w:tc>
          <w:tcPr>
            <w:tcW w:w="557" w:type="dxa"/>
            <w:shd w:val="clear" w:color="auto" w:fill="FFFFFF" w:themeFill="background1"/>
            <w:vAlign w:val="center"/>
          </w:tcPr>
          <w:p w14:paraId="3EA77E73" w14:textId="5934FADC" w:rsidR="006C2707" w:rsidRPr="00940EBB" w:rsidRDefault="006C2707" w:rsidP="005F57E5">
            <w:pPr>
              <w:spacing w:after="160" w:line="259" w:lineRule="auto"/>
              <w:ind w:left="708" w:hanging="708"/>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NO</w:t>
            </w:r>
          </w:p>
        </w:tc>
        <w:tc>
          <w:tcPr>
            <w:tcW w:w="2158" w:type="dxa"/>
            <w:shd w:val="clear" w:color="auto" w:fill="FFFFFF" w:themeFill="background1"/>
          </w:tcPr>
          <w:p w14:paraId="3AAACE6E" w14:textId="77777777" w:rsidR="006C2707" w:rsidRDefault="006C2707" w:rsidP="006C2707">
            <w:pPr>
              <w:spacing w:after="160" w:line="259" w:lineRule="auto"/>
              <w:rPr>
                <w:rFonts w:ascii="Calibri" w:eastAsia="Calibri" w:hAnsi="Calibri" w:cs="Times New Roman"/>
                <w:sz w:val="20"/>
                <w:szCs w:val="20"/>
                <w:lang w:eastAsia="en-US"/>
              </w:rPr>
            </w:pPr>
          </w:p>
        </w:tc>
      </w:tr>
      <w:tr w:rsidR="00D837CB" w14:paraId="65107103" w14:textId="77777777" w:rsidTr="00D837CB">
        <w:tc>
          <w:tcPr>
            <w:tcW w:w="562" w:type="dxa"/>
            <w:shd w:val="clear" w:color="auto" w:fill="F4B083" w:themeFill="accent2" w:themeFillTint="99"/>
            <w:vAlign w:val="center"/>
          </w:tcPr>
          <w:p w14:paraId="53C8D215" w14:textId="5A0AE9B3" w:rsidR="00D837CB" w:rsidRDefault="00D837CB" w:rsidP="006C2707">
            <w:pPr>
              <w:spacing w:after="160" w:line="259" w:lineRule="auto"/>
              <w:jc w:val="center"/>
              <w:rPr>
                <w:rFonts w:ascii="Calibri" w:eastAsia="Calibri" w:hAnsi="Calibri" w:cs="Times New Roman"/>
                <w:sz w:val="18"/>
                <w:szCs w:val="18"/>
                <w:lang w:eastAsia="en-US"/>
              </w:rPr>
            </w:pPr>
            <w:r>
              <w:rPr>
                <w:rFonts w:ascii="Calibri" w:eastAsia="Calibri" w:hAnsi="Calibri" w:cs="Times New Roman"/>
                <w:sz w:val="18"/>
                <w:szCs w:val="18"/>
                <w:lang w:eastAsia="en-US"/>
              </w:rPr>
              <w:lastRenderedPageBreak/>
              <w:t>5</w:t>
            </w:r>
          </w:p>
        </w:tc>
        <w:tc>
          <w:tcPr>
            <w:tcW w:w="8070" w:type="dxa"/>
            <w:gridSpan w:val="3"/>
            <w:shd w:val="clear" w:color="auto" w:fill="F4B083" w:themeFill="accent2" w:themeFillTint="99"/>
            <w:vAlign w:val="center"/>
          </w:tcPr>
          <w:p w14:paraId="04568624" w14:textId="77719235" w:rsidR="00D837CB" w:rsidRPr="00940EBB" w:rsidRDefault="005F57E5" w:rsidP="00DA4D77">
            <w:pPr>
              <w:spacing w:after="160" w:line="259" w:lineRule="auto"/>
              <w:jc w:val="center"/>
              <w:rPr>
                <w:rFonts w:ascii="Calibri" w:eastAsia="Calibri" w:hAnsi="Calibri" w:cs="Times New Roman"/>
                <w:sz w:val="18"/>
                <w:szCs w:val="18"/>
                <w:lang w:eastAsia="en-US"/>
              </w:rPr>
            </w:pPr>
            <w:r>
              <w:rPr>
                <w:rFonts w:ascii="Calibri" w:eastAsia="Calibri" w:hAnsi="Calibri" w:cs="Times New Roman"/>
                <w:sz w:val="18"/>
                <w:szCs w:val="18"/>
                <w:lang w:eastAsia="en-US"/>
              </w:rPr>
              <w:t xml:space="preserve">INTEGRACIÓN </w:t>
            </w:r>
            <w:r w:rsidR="00056D81">
              <w:rPr>
                <w:rFonts w:ascii="Calibri" w:eastAsia="Calibri" w:hAnsi="Calibri" w:cs="Times New Roman"/>
                <w:sz w:val="18"/>
                <w:szCs w:val="18"/>
                <w:lang w:eastAsia="en-US"/>
              </w:rPr>
              <w:t>DE LA PROTECCIÓN INFANTIL Y EDUCACIÓN</w:t>
            </w:r>
          </w:p>
        </w:tc>
        <w:tc>
          <w:tcPr>
            <w:tcW w:w="2158" w:type="dxa"/>
            <w:shd w:val="clear" w:color="auto" w:fill="F4B083" w:themeFill="accent2" w:themeFillTint="99"/>
          </w:tcPr>
          <w:p w14:paraId="0664D372" w14:textId="6ADBC7D6" w:rsidR="00D837CB" w:rsidRDefault="00486A9D" w:rsidP="006C2707">
            <w:pPr>
              <w:spacing w:after="160" w:line="259" w:lineRule="auto"/>
              <w:rPr>
                <w:rFonts w:ascii="Calibri" w:eastAsia="Calibri" w:hAnsi="Calibri" w:cs="Times New Roman"/>
                <w:sz w:val="20"/>
                <w:szCs w:val="20"/>
                <w:lang w:eastAsia="en-US"/>
              </w:rPr>
            </w:pPr>
            <w:proofErr w:type="spellStart"/>
            <w:r>
              <w:rPr>
                <w:rFonts w:ascii="Calibri" w:eastAsia="Calibri" w:hAnsi="Calibri" w:cs="Times New Roman"/>
                <w:sz w:val="20"/>
                <w:szCs w:val="20"/>
                <w:lang w:eastAsia="en-US"/>
              </w:rPr>
              <w:t>Acciones</w:t>
            </w:r>
            <w:proofErr w:type="spellEnd"/>
            <w:r>
              <w:rPr>
                <w:rFonts w:ascii="Calibri" w:eastAsia="Calibri" w:hAnsi="Calibri" w:cs="Times New Roman"/>
                <w:sz w:val="20"/>
                <w:szCs w:val="20"/>
                <w:lang w:eastAsia="en-US"/>
              </w:rPr>
              <w:t xml:space="preserve"> para </w:t>
            </w:r>
            <w:proofErr w:type="spellStart"/>
            <w:r>
              <w:rPr>
                <w:rFonts w:ascii="Calibri" w:eastAsia="Calibri" w:hAnsi="Calibri" w:cs="Times New Roman"/>
                <w:sz w:val="20"/>
                <w:szCs w:val="20"/>
                <w:lang w:eastAsia="en-US"/>
              </w:rPr>
              <w:t>resaltar</w:t>
            </w:r>
            <w:proofErr w:type="spellEnd"/>
            <w:r>
              <w:rPr>
                <w:rFonts w:ascii="Calibri" w:eastAsia="Calibri" w:hAnsi="Calibri" w:cs="Times New Roman"/>
                <w:sz w:val="20"/>
                <w:szCs w:val="20"/>
                <w:lang w:eastAsia="en-US"/>
              </w:rPr>
              <w:t xml:space="preserve"> </w:t>
            </w:r>
            <w:r w:rsidR="00EE61C1">
              <w:rPr>
                <w:rFonts w:ascii="Calibri" w:eastAsia="Calibri" w:hAnsi="Calibri" w:cs="Times New Roman"/>
                <w:sz w:val="20"/>
                <w:szCs w:val="20"/>
                <w:lang w:eastAsia="en-US"/>
              </w:rPr>
              <w:t xml:space="preserve">la </w:t>
            </w:r>
            <w:proofErr w:type="spellStart"/>
            <w:r w:rsidR="00EE61C1">
              <w:rPr>
                <w:rFonts w:ascii="Calibri" w:eastAsia="Calibri" w:hAnsi="Calibri" w:cs="Times New Roman"/>
                <w:sz w:val="20"/>
                <w:szCs w:val="20"/>
                <w:lang w:eastAsia="en-US"/>
              </w:rPr>
              <w:t>integración</w:t>
            </w:r>
            <w:proofErr w:type="spellEnd"/>
            <w:r w:rsidR="00EE61C1">
              <w:rPr>
                <w:rFonts w:ascii="Calibri" w:eastAsia="Calibri" w:hAnsi="Calibri" w:cs="Times New Roman"/>
                <w:sz w:val="20"/>
                <w:szCs w:val="20"/>
                <w:lang w:eastAsia="en-US"/>
              </w:rPr>
              <w:t xml:space="preserve"> de </w:t>
            </w:r>
            <w:proofErr w:type="spellStart"/>
            <w:r w:rsidR="00EE61C1">
              <w:rPr>
                <w:rFonts w:ascii="Calibri" w:eastAsia="Calibri" w:hAnsi="Calibri" w:cs="Times New Roman"/>
                <w:sz w:val="20"/>
                <w:szCs w:val="20"/>
                <w:lang w:eastAsia="en-US"/>
              </w:rPr>
              <w:t>Protección</w:t>
            </w:r>
            <w:proofErr w:type="spellEnd"/>
            <w:r w:rsidR="00EE61C1">
              <w:rPr>
                <w:rFonts w:ascii="Calibri" w:eastAsia="Calibri" w:hAnsi="Calibri" w:cs="Times New Roman"/>
                <w:sz w:val="20"/>
                <w:szCs w:val="20"/>
                <w:lang w:eastAsia="en-US"/>
              </w:rPr>
              <w:t xml:space="preserve"> </w:t>
            </w:r>
            <w:proofErr w:type="spellStart"/>
            <w:r w:rsidR="00EE61C1">
              <w:rPr>
                <w:rFonts w:ascii="Calibri" w:eastAsia="Calibri" w:hAnsi="Calibri" w:cs="Times New Roman"/>
                <w:sz w:val="20"/>
                <w:szCs w:val="20"/>
                <w:lang w:eastAsia="en-US"/>
              </w:rPr>
              <w:t>Infantil</w:t>
            </w:r>
            <w:proofErr w:type="spellEnd"/>
            <w:r w:rsidR="00EE61C1">
              <w:rPr>
                <w:rFonts w:ascii="Calibri" w:eastAsia="Calibri" w:hAnsi="Calibri" w:cs="Times New Roman"/>
                <w:sz w:val="20"/>
                <w:szCs w:val="20"/>
                <w:lang w:eastAsia="en-US"/>
              </w:rPr>
              <w:t xml:space="preserve"> y </w:t>
            </w:r>
            <w:proofErr w:type="spellStart"/>
            <w:r w:rsidR="00EE61C1">
              <w:rPr>
                <w:rFonts w:ascii="Calibri" w:eastAsia="Calibri" w:hAnsi="Calibri" w:cs="Times New Roman"/>
                <w:sz w:val="20"/>
                <w:szCs w:val="20"/>
                <w:lang w:eastAsia="en-US"/>
              </w:rPr>
              <w:t>Educación</w:t>
            </w:r>
            <w:proofErr w:type="spellEnd"/>
          </w:p>
        </w:tc>
      </w:tr>
      <w:tr w:rsidR="005F57E5" w14:paraId="742C0894" w14:textId="77777777" w:rsidTr="00D837CB">
        <w:tc>
          <w:tcPr>
            <w:tcW w:w="562" w:type="dxa"/>
            <w:shd w:val="clear" w:color="auto" w:fill="F4B083" w:themeFill="accent2" w:themeFillTint="99"/>
            <w:vAlign w:val="center"/>
          </w:tcPr>
          <w:p w14:paraId="66123C49" w14:textId="05CAF1E2" w:rsidR="005F57E5" w:rsidRDefault="00835E52" w:rsidP="005F57E5">
            <w:pPr>
              <w:spacing w:after="160" w:line="259" w:lineRule="auto"/>
              <w:jc w:val="center"/>
              <w:rPr>
                <w:rFonts w:ascii="Calibri" w:eastAsia="Calibri" w:hAnsi="Calibri" w:cs="Times New Roman"/>
                <w:sz w:val="18"/>
                <w:szCs w:val="18"/>
                <w:lang w:eastAsia="en-US"/>
              </w:rPr>
            </w:pPr>
            <w:r>
              <w:rPr>
                <w:rFonts w:ascii="Calibri" w:eastAsia="Calibri" w:hAnsi="Calibri" w:cs="Times New Roman"/>
                <w:sz w:val="18"/>
                <w:szCs w:val="18"/>
                <w:lang w:eastAsia="en-US"/>
              </w:rPr>
              <w:t>5.1</w:t>
            </w:r>
          </w:p>
        </w:tc>
        <w:tc>
          <w:tcPr>
            <w:tcW w:w="6946" w:type="dxa"/>
            <w:shd w:val="clear" w:color="auto" w:fill="FFFFFF" w:themeFill="background1"/>
            <w:vAlign w:val="center"/>
          </w:tcPr>
          <w:p w14:paraId="649FA8CA" w14:textId="4B61CD02" w:rsidR="005F57E5" w:rsidRDefault="005F57E5" w:rsidP="005F57E5">
            <w:pPr>
              <w:spacing w:after="160" w:line="259" w:lineRule="auto"/>
              <w:jc w:val="left"/>
              <w:rPr>
                <w:rFonts w:ascii="Calibri" w:eastAsia="Calibri" w:hAnsi="Calibri" w:cs="Times New Roman"/>
                <w:sz w:val="18"/>
                <w:szCs w:val="18"/>
                <w:lang w:eastAsia="en-US"/>
              </w:rPr>
            </w:pPr>
            <w:proofErr w:type="spellStart"/>
            <w:r>
              <w:rPr>
                <w:rFonts w:ascii="Calibri" w:eastAsia="Calibri" w:hAnsi="Calibri" w:cs="Times New Roman"/>
                <w:sz w:val="18"/>
                <w:szCs w:val="18"/>
                <w:lang w:eastAsia="en-US"/>
              </w:rPr>
              <w:t>Profesores</w:t>
            </w:r>
            <w:proofErr w:type="spellEnd"/>
            <w:r>
              <w:rPr>
                <w:rFonts w:ascii="Calibri" w:eastAsia="Calibri" w:hAnsi="Calibri" w:cs="Times New Roman"/>
                <w:sz w:val="18"/>
                <w:szCs w:val="18"/>
                <w:lang w:eastAsia="en-US"/>
              </w:rPr>
              <w:t xml:space="preserve"> y</w:t>
            </w:r>
            <w:r w:rsidR="00647515">
              <w:rPr>
                <w:rFonts w:ascii="Calibri" w:eastAsia="Calibri" w:hAnsi="Calibri" w:cs="Times New Roman"/>
                <w:sz w:val="18"/>
                <w:szCs w:val="18"/>
                <w:lang w:eastAsia="en-US"/>
              </w:rPr>
              <w:t xml:space="preserve"> la</w:t>
            </w:r>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Asociación</w:t>
            </w:r>
            <w:proofErr w:type="spellEnd"/>
            <w:r>
              <w:rPr>
                <w:rFonts w:ascii="Calibri" w:eastAsia="Calibri" w:hAnsi="Calibri" w:cs="Times New Roman"/>
                <w:sz w:val="18"/>
                <w:szCs w:val="18"/>
                <w:lang w:eastAsia="en-US"/>
              </w:rPr>
              <w:t xml:space="preserve"> de </w:t>
            </w:r>
            <w:proofErr w:type="spellStart"/>
            <w:r>
              <w:rPr>
                <w:rFonts w:ascii="Calibri" w:eastAsia="Calibri" w:hAnsi="Calibri" w:cs="Times New Roman"/>
                <w:sz w:val="18"/>
                <w:szCs w:val="18"/>
                <w:lang w:eastAsia="en-US"/>
              </w:rPr>
              <w:t>Padres</w:t>
            </w:r>
            <w:proofErr w:type="spellEnd"/>
            <w:r>
              <w:rPr>
                <w:rFonts w:ascii="Calibri" w:eastAsia="Calibri" w:hAnsi="Calibri" w:cs="Times New Roman"/>
                <w:sz w:val="18"/>
                <w:szCs w:val="18"/>
                <w:lang w:eastAsia="en-US"/>
              </w:rPr>
              <w:t xml:space="preserve"> y </w:t>
            </w:r>
            <w:proofErr w:type="spellStart"/>
            <w:r>
              <w:rPr>
                <w:rFonts w:ascii="Calibri" w:eastAsia="Calibri" w:hAnsi="Calibri" w:cs="Times New Roman"/>
                <w:sz w:val="18"/>
                <w:szCs w:val="18"/>
                <w:lang w:eastAsia="en-US"/>
              </w:rPr>
              <w:t>Representantes</w:t>
            </w:r>
            <w:proofErr w:type="spellEnd"/>
            <w:r w:rsidR="00395247">
              <w:rPr>
                <w:rFonts w:ascii="Calibri" w:eastAsia="Calibri" w:hAnsi="Calibri" w:cs="Times New Roman"/>
                <w:sz w:val="18"/>
                <w:szCs w:val="18"/>
                <w:lang w:eastAsia="en-US"/>
              </w:rPr>
              <w:t xml:space="preserve"> (APR)</w:t>
            </w:r>
            <w:r w:rsidR="00543934">
              <w:rPr>
                <w:rFonts w:ascii="Calibri" w:eastAsia="Calibri" w:hAnsi="Calibri" w:cs="Times New Roman"/>
                <w:sz w:val="18"/>
                <w:szCs w:val="18"/>
                <w:lang w:eastAsia="en-US"/>
              </w:rPr>
              <w:t xml:space="preserve"> </w:t>
            </w:r>
            <w:r w:rsidR="00D70838">
              <w:rPr>
                <w:rFonts w:ascii="Calibri" w:eastAsia="Calibri" w:hAnsi="Calibri" w:cs="Times New Roman"/>
                <w:sz w:val="18"/>
                <w:szCs w:val="18"/>
                <w:lang w:eastAsia="en-US"/>
              </w:rPr>
              <w:t xml:space="preserve">han </w:t>
            </w:r>
            <w:proofErr w:type="spellStart"/>
            <w:r w:rsidR="00D70838">
              <w:rPr>
                <w:rFonts w:ascii="Calibri" w:eastAsia="Calibri" w:hAnsi="Calibri" w:cs="Times New Roman"/>
                <w:sz w:val="18"/>
                <w:szCs w:val="18"/>
                <w:lang w:eastAsia="en-US"/>
              </w:rPr>
              <w:t>sido</w:t>
            </w:r>
            <w:proofErr w:type="spellEnd"/>
            <w:r w:rsidR="00D70838">
              <w:rPr>
                <w:rFonts w:ascii="Calibri" w:eastAsia="Calibri" w:hAnsi="Calibri" w:cs="Times New Roman"/>
                <w:sz w:val="18"/>
                <w:szCs w:val="18"/>
                <w:lang w:eastAsia="en-US"/>
              </w:rPr>
              <w:t xml:space="preserve"> </w:t>
            </w:r>
            <w:proofErr w:type="spellStart"/>
            <w:r w:rsidR="00D70838">
              <w:rPr>
                <w:rFonts w:ascii="Calibri" w:eastAsia="Calibri" w:hAnsi="Calibri" w:cs="Times New Roman"/>
                <w:sz w:val="18"/>
                <w:szCs w:val="18"/>
                <w:lang w:eastAsia="en-US"/>
              </w:rPr>
              <w:t>entrenados</w:t>
            </w:r>
            <w:proofErr w:type="spellEnd"/>
            <w:r w:rsidR="00D70838">
              <w:rPr>
                <w:rFonts w:ascii="Calibri" w:eastAsia="Calibri" w:hAnsi="Calibri" w:cs="Times New Roman"/>
                <w:sz w:val="18"/>
                <w:szCs w:val="18"/>
                <w:lang w:eastAsia="en-US"/>
              </w:rPr>
              <w:t xml:space="preserve"> en </w:t>
            </w:r>
            <w:proofErr w:type="spellStart"/>
            <w:r w:rsidR="008901DD">
              <w:rPr>
                <w:rFonts w:ascii="Calibri" w:eastAsia="Calibri" w:hAnsi="Calibri" w:cs="Times New Roman"/>
                <w:sz w:val="18"/>
                <w:szCs w:val="18"/>
                <w:lang w:eastAsia="en-US"/>
              </w:rPr>
              <w:t>básica</w:t>
            </w:r>
            <w:proofErr w:type="spellEnd"/>
            <w:r w:rsidR="008901DD">
              <w:rPr>
                <w:rFonts w:ascii="Calibri" w:eastAsia="Calibri" w:hAnsi="Calibri" w:cs="Times New Roman"/>
                <w:sz w:val="18"/>
                <w:szCs w:val="18"/>
                <w:lang w:eastAsia="en-US"/>
              </w:rPr>
              <w:t xml:space="preserve"> </w:t>
            </w:r>
            <w:proofErr w:type="spellStart"/>
            <w:r w:rsidR="008901DD">
              <w:rPr>
                <w:rFonts w:ascii="Calibri" w:eastAsia="Calibri" w:hAnsi="Calibri" w:cs="Times New Roman"/>
                <w:sz w:val="18"/>
                <w:szCs w:val="18"/>
                <w:lang w:eastAsia="en-US"/>
              </w:rPr>
              <w:t>protección</w:t>
            </w:r>
            <w:proofErr w:type="spellEnd"/>
            <w:r w:rsidR="008901DD">
              <w:rPr>
                <w:rFonts w:ascii="Calibri" w:eastAsia="Calibri" w:hAnsi="Calibri" w:cs="Times New Roman"/>
                <w:sz w:val="18"/>
                <w:szCs w:val="18"/>
                <w:lang w:eastAsia="en-US"/>
              </w:rPr>
              <w:t xml:space="preserve"> </w:t>
            </w:r>
            <w:proofErr w:type="spellStart"/>
            <w:r w:rsidR="008901DD">
              <w:rPr>
                <w:rFonts w:ascii="Calibri" w:eastAsia="Calibri" w:hAnsi="Calibri" w:cs="Times New Roman"/>
                <w:sz w:val="18"/>
                <w:szCs w:val="18"/>
                <w:lang w:eastAsia="en-US"/>
              </w:rPr>
              <w:t>infantil</w:t>
            </w:r>
            <w:proofErr w:type="spellEnd"/>
            <w:r w:rsidR="005A249A">
              <w:rPr>
                <w:rFonts w:ascii="Calibri" w:eastAsia="Calibri" w:hAnsi="Calibri" w:cs="Times New Roman"/>
                <w:sz w:val="18"/>
                <w:szCs w:val="18"/>
                <w:lang w:eastAsia="en-US"/>
              </w:rPr>
              <w:t xml:space="preserve"> </w:t>
            </w:r>
            <w:r w:rsidR="004E2BD2">
              <w:rPr>
                <w:rFonts w:ascii="Calibri" w:eastAsia="Calibri" w:hAnsi="Calibri" w:cs="Times New Roman"/>
                <w:sz w:val="18"/>
                <w:szCs w:val="18"/>
                <w:lang w:eastAsia="en-US"/>
              </w:rPr>
              <w:t>/</w:t>
            </w:r>
            <w:proofErr w:type="spellStart"/>
            <w:r w:rsidR="005A249A">
              <w:rPr>
                <w:rFonts w:ascii="Calibri" w:eastAsia="Calibri" w:hAnsi="Calibri" w:cs="Times New Roman"/>
                <w:sz w:val="18"/>
                <w:szCs w:val="18"/>
                <w:lang w:eastAsia="en-US"/>
              </w:rPr>
              <w:t>violencia</w:t>
            </w:r>
            <w:proofErr w:type="spellEnd"/>
            <w:r w:rsidR="005A249A">
              <w:rPr>
                <w:rFonts w:ascii="Calibri" w:eastAsia="Calibri" w:hAnsi="Calibri" w:cs="Times New Roman"/>
                <w:sz w:val="18"/>
                <w:szCs w:val="18"/>
                <w:lang w:eastAsia="en-US"/>
              </w:rPr>
              <w:t xml:space="preserve"> </w:t>
            </w:r>
            <w:proofErr w:type="spellStart"/>
            <w:r w:rsidR="005A249A">
              <w:rPr>
                <w:rFonts w:ascii="Calibri" w:eastAsia="Calibri" w:hAnsi="Calibri" w:cs="Times New Roman"/>
                <w:sz w:val="18"/>
                <w:szCs w:val="18"/>
                <w:lang w:eastAsia="en-US"/>
              </w:rPr>
              <w:t>basada</w:t>
            </w:r>
            <w:proofErr w:type="spellEnd"/>
            <w:r w:rsidR="005A249A">
              <w:rPr>
                <w:rFonts w:ascii="Calibri" w:eastAsia="Calibri" w:hAnsi="Calibri" w:cs="Times New Roman"/>
                <w:sz w:val="18"/>
                <w:szCs w:val="18"/>
                <w:lang w:eastAsia="en-US"/>
              </w:rPr>
              <w:t xml:space="preserve"> en </w:t>
            </w:r>
            <w:r w:rsidR="000E0911">
              <w:rPr>
                <w:rFonts w:ascii="Calibri" w:eastAsia="Calibri" w:hAnsi="Calibri" w:cs="Times New Roman"/>
                <w:sz w:val="18"/>
                <w:szCs w:val="18"/>
                <w:lang w:eastAsia="en-US"/>
              </w:rPr>
              <w:t xml:space="preserve">el </w:t>
            </w:r>
            <w:proofErr w:type="spellStart"/>
            <w:r w:rsidR="005A249A">
              <w:rPr>
                <w:rFonts w:ascii="Calibri" w:eastAsia="Calibri" w:hAnsi="Calibri" w:cs="Times New Roman"/>
                <w:sz w:val="18"/>
                <w:szCs w:val="18"/>
                <w:lang w:eastAsia="en-US"/>
              </w:rPr>
              <w:t>géner</w:t>
            </w:r>
            <w:r w:rsidR="004E2BD2">
              <w:rPr>
                <w:rFonts w:ascii="Calibri" w:eastAsia="Calibri" w:hAnsi="Calibri" w:cs="Times New Roman"/>
                <w:sz w:val="18"/>
                <w:szCs w:val="18"/>
                <w:lang w:eastAsia="en-US"/>
              </w:rPr>
              <w:t>o</w:t>
            </w:r>
            <w:proofErr w:type="spellEnd"/>
            <w:r w:rsidR="004E2BD2">
              <w:rPr>
                <w:rFonts w:ascii="Calibri" w:eastAsia="Calibri" w:hAnsi="Calibri" w:cs="Times New Roman"/>
                <w:sz w:val="18"/>
                <w:szCs w:val="18"/>
                <w:lang w:eastAsia="en-US"/>
              </w:rPr>
              <w:t>,</w:t>
            </w:r>
            <w:r w:rsidR="006F0210">
              <w:rPr>
                <w:rFonts w:ascii="Calibri" w:eastAsia="Calibri" w:hAnsi="Calibri" w:cs="Times New Roman"/>
                <w:sz w:val="18"/>
                <w:szCs w:val="18"/>
                <w:lang w:eastAsia="en-US"/>
              </w:rPr>
              <w:t xml:space="preserve"> en el </w:t>
            </w:r>
            <w:proofErr w:type="spellStart"/>
            <w:r w:rsidR="006F0210">
              <w:rPr>
                <w:rFonts w:ascii="Calibri" w:eastAsia="Calibri" w:hAnsi="Calibri" w:cs="Times New Roman"/>
                <w:sz w:val="18"/>
                <w:szCs w:val="18"/>
                <w:lang w:eastAsia="en-US"/>
              </w:rPr>
              <w:t>uso</w:t>
            </w:r>
            <w:proofErr w:type="spellEnd"/>
            <w:r w:rsidR="006F0210">
              <w:rPr>
                <w:rFonts w:ascii="Calibri" w:eastAsia="Calibri" w:hAnsi="Calibri" w:cs="Times New Roman"/>
                <w:sz w:val="18"/>
                <w:szCs w:val="18"/>
                <w:lang w:eastAsia="en-US"/>
              </w:rPr>
              <w:t xml:space="preserve"> </w:t>
            </w:r>
            <w:r w:rsidR="00FD1C08">
              <w:rPr>
                <w:rFonts w:ascii="Calibri" w:eastAsia="Calibri" w:hAnsi="Calibri" w:cs="Times New Roman"/>
                <w:sz w:val="18"/>
                <w:szCs w:val="18"/>
                <w:lang w:eastAsia="en-US"/>
              </w:rPr>
              <w:t xml:space="preserve">de listas de </w:t>
            </w:r>
            <w:proofErr w:type="spellStart"/>
            <w:r w:rsidR="00FD1C08">
              <w:rPr>
                <w:rFonts w:ascii="Calibri" w:eastAsia="Calibri" w:hAnsi="Calibri" w:cs="Times New Roman"/>
                <w:sz w:val="18"/>
                <w:szCs w:val="18"/>
                <w:lang w:eastAsia="en-US"/>
              </w:rPr>
              <w:t>chequ</w:t>
            </w:r>
            <w:r w:rsidR="008266CF">
              <w:rPr>
                <w:rFonts w:ascii="Calibri" w:eastAsia="Calibri" w:hAnsi="Calibri" w:cs="Times New Roman"/>
                <w:sz w:val="18"/>
                <w:szCs w:val="18"/>
                <w:lang w:eastAsia="en-US"/>
              </w:rPr>
              <w:t>eo</w:t>
            </w:r>
            <w:proofErr w:type="spellEnd"/>
            <w:r w:rsidR="007A0415">
              <w:rPr>
                <w:rFonts w:ascii="Calibri" w:eastAsia="Calibri" w:hAnsi="Calibri" w:cs="Times New Roman"/>
                <w:sz w:val="18"/>
                <w:szCs w:val="18"/>
                <w:lang w:eastAsia="en-US"/>
              </w:rPr>
              <w:t xml:space="preserve"> </w:t>
            </w:r>
            <w:r w:rsidR="00265CFE">
              <w:rPr>
                <w:rFonts w:ascii="Calibri" w:eastAsia="Calibri" w:hAnsi="Calibri" w:cs="Times New Roman"/>
                <w:sz w:val="18"/>
                <w:szCs w:val="18"/>
                <w:lang w:eastAsia="en-US"/>
              </w:rPr>
              <w:t xml:space="preserve">de </w:t>
            </w:r>
            <w:proofErr w:type="spellStart"/>
            <w:r w:rsidR="00265CFE">
              <w:rPr>
                <w:rFonts w:ascii="Calibri" w:eastAsia="Calibri" w:hAnsi="Calibri" w:cs="Times New Roman"/>
                <w:sz w:val="18"/>
                <w:szCs w:val="18"/>
                <w:lang w:eastAsia="en-US"/>
              </w:rPr>
              <w:t>apoyo</w:t>
            </w:r>
            <w:proofErr w:type="spellEnd"/>
            <w:r w:rsidR="00265CFE">
              <w:rPr>
                <w:rFonts w:ascii="Calibri" w:eastAsia="Calibri" w:hAnsi="Calibri" w:cs="Times New Roman"/>
                <w:sz w:val="18"/>
                <w:szCs w:val="18"/>
                <w:lang w:eastAsia="en-US"/>
              </w:rPr>
              <w:t xml:space="preserve"> </w:t>
            </w:r>
            <w:proofErr w:type="spellStart"/>
            <w:r w:rsidR="00265CFE">
              <w:rPr>
                <w:rFonts w:ascii="Calibri" w:eastAsia="Calibri" w:hAnsi="Calibri" w:cs="Times New Roman"/>
                <w:sz w:val="18"/>
                <w:szCs w:val="18"/>
                <w:lang w:eastAsia="en-US"/>
              </w:rPr>
              <w:t>psicológico</w:t>
            </w:r>
            <w:proofErr w:type="spellEnd"/>
            <w:r w:rsidR="00265CFE">
              <w:rPr>
                <w:rFonts w:ascii="Calibri" w:eastAsia="Calibri" w:hAnsi="Calibri" w:cs="Times New Roman"/>
                <w:sz w:val="18"/>
                <w:szCs w:val="18"/>
                <w:lang w:eastAsia="en-US"/>
              </w:rPr>
              <w:t xml:space="preserve"> </w:t>
            </w:r>
            <w:r w:rsidR="009C163F">
              <w:rPr>
                <w:rFonts w:ascii="Calibri" w:eastAsia="Calibri" w:hAnsi="Calibri" w:cs="Times New Roman"/>
                <w:sz w:val="18"/>
                <w:szCs w:val="18"/>
                <w:lang w:eastAsia="en-US"/>
              </w:rPr>
              <w:t xml:space="preserve">y de </w:t>
            </w:r>
            <w:proofErr w:type="spellStart"/>
            <w:r w:rsidR="009C163F">
              <w:rPr>
                <w:rFonts w:ascii="Calibri" w:eastAsia="Calibri" w:hAnsi="Calibri" w:cs="Times New Roman"/>
                <w:sz w:val="18"/>
                <w:szCs w:val="18"/>
                <w:lang w:eastAsia="en-US"/>
              </w:rPr>
              <w:t>cómo</w:t>
            </w:r>
            <w:proofErr w:type="spellEnd"/>
            <w:r w:rsidR="009C163F">
              <w:rPr>
                <w:rFonts w:ascii="Calibri" w:eastAsia="Calibri" w:hAnsi="Calibri" w:cs="Times New Roman"/>
                <w:sz w:val="18"/>
                <w:szCs w:val="18"/>
                <w:lang w:eastAsia="en-US"/>
              </w:rPr>
              <w:t xml:space="preserve"> </w:t>
            </w:r>
            <w:proofErr w:type="spellStart"/>
            <w:r w:rsidR="009C163F">
              <w:rPr>
                <w:rFonts w:ascii="Calibri" w:eastAsia="Calibri" w:hAnsi="Calibri" w:cs="Times New Roman"/>
                <w:sz w:val="18"/>
                <w:szCs w:val="18"/>
                <w:lang w:eastAsia="en-US"/>
              </w:rPr>
              <w:t>referir</w:t>
            </w:r>
            <w:proofErr w:type="spellEnd"/>
            <w:r w:rsidR="009C163F">
              <w:rPr>
                <w:rFonts w:ascii="Calibri" w:eastAsia="Calibri" w:hAnsi="Calibri" w:cs="Times New Roman"/>
                <w:sz w:val="18"/>
                <w:szCs w:val="18"/>
                <w:lang w:eastAsia="en-US"/>
              </w:rPr>
              <w:t xml:space="preserve"> </w:t>
            </w:r>
            <w:proofErr w:type="spellStart"/>
            <w:r w:rsidR="009C163F">
              <w:rPr>
                <w:rFonts w:ascii="Calibri" w:eastAsia="Calibri" w:hAnsi="Calibri" w:cs="Times New Roman"/>
                <w:sz w:val="18"/>
                <w:szCs w:val="18"/>
                <w:lang w:eastAsia="en-US"/>
              </w:rPr>
              <w:t>niños</w:t>
            </w:r>
            <w:proofErr w:type="spellEnd"/>
            <w:r w:rsidR="009C163F">
              <w:rPr>
                <w:rFonts w:ascii="Calibri" w:eastAsia="Calibri" w:hAnsi="Calibri" w:cs="Times New Roman"/>
                <w:sz w:val="18"/>
                <w:szCs w:val="18"/>
                <w:lang w:eastAsia="en-US"/>
              </w:rPr>
              <w:t>.</w:t>
            </w:r>
          </w:p>
        </w:tc>
        <w:tc>
          <w:tcPr>
            <w:tcW w:w="567" w:type="dxa"/>
            <w:shd w:val="clear" w:color="auto" w:fill="FFFFFF" w:themeFill="background1"/>
            <w:vAlign w:val="center"/>
          </w:tcPr>
          <w:p w14:paraId="5C1B3947" w14:textId="38E185ED" w:rsidR="005F57E5" w:rsidRPr="00940EBB" w:rsidRDefault="005F57E5" w:rsidP="005F57E5">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SÍ</w:t>
            </w:r>
          </w:p>
        </w:tc>
        <w:tc>
          <w:tcPr>
            <w:tcW w:w="557" w:type="dxa"/>
            <w:shd w:val="clear" w:color="auto" w:fill="FFFFFF" w:themeFill="background1"/>
            <w:vAlign w:val="center"/>
          </w:tcPr>
          <w:p w14:paraId="1B714837" w14:textId="3EDBB588" w:rsidR="005F57E5" w:rsidRPr="00940EBB" w:rsidRDefault="005F57E5" w:rsidP="005F57E5">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NO</w:t>
            </w:r>
          </w:p>
        </w:tc>
        <w:tc>
          <w:tcPr>
            <w:tcW w:w="2158" w:type="dxa"/>
            <w:shd w:val="clear" w:color="auto" w:fill="FFFFFF" w:themeFill="background1"/>
          </w:tcPr>
          <w:p w14:paraId="63EC1D47" w14:textId="77777777" w:rsidR="005F57E5" w:rsidRDefault="005F57E5" w:rsidP="005F57E5">
            <w:pPr>
              <w:spacing w:after="160" w:line="259" w:lineRule="auto"/>
              <w:rPr>
                <w:rFonts w:ascii="Calibri" w:eastAsia="Calibri" w:hAnsi="Calibri" w:cs="Times New Roman"/>
                <w:sz w:val="20"/>
                <w:szCs w:val="20"/>
                <w:lang w:eastAsia="en-US"/>
              </w:rPr>
            </w:pPr>
          </w:p>
        </w:tc>
      </w:tr>
      <w:tr w:rsidR="00DB78D8" w14:paraId="2E19A5F6" w14:textId="77777777" w:rsidTr="00D837CB">
        <w:tc>
          <w:tcPr>
            <w:tcW w:w="562" w:type="dxa"/>
            <w:shd w:val="clear" w:color="auto" w:fill="F4B083" w:themeFill="accent2" w:themeFillTint="99"/>
            <w:vAlign w:val="center"/>
          </w:tcPr>
          <w:p w14:paraId="77140A50" w14:textId="6E1BBAC4" w:rsidR="00DB78D8" w:rsidRDefault="00DB78D8" w:rsidP="00DB78D8">
            <w:pPr>
              <w:spacing w:after="160" w:line="259" w:lineRule="auto"/>
              <w:jc w:val="center"/>
              <w:rPr>
                <w:rFonts w:ascii="Calibri" w:eastAsia="Calibri" w:hAnsi="Calibri" w:cs="Times New Roman"/>
                <w:sz w:val="18"/>
                <w:szCs w:val="18"/>
                <w:lang w:eastAsia="en-US"/>
              </w:rPr>
            </w:pPr>
            <w:r>
              <w:rPr>
                <w:rFonts w:ascii="Calibri" w:eastAsia="Calibri" w:hAnsi="Calibri" w:cs="Times New Roman"/>
                <w:sz w:val="18"/>
                <w:szCs w:val="18"/>
                <w:lang w:eastAsia="en-US"/>
              </w:rPr>
              <w:t>5.2</w:t>
            </w:r>
          </w:p>
        </w:tc>
        <w:tc>
          <w:tcPr>
            <w:tcW w:w="6946" w:type="dxa"/>
            <w:shd w:val="clear" w:color="auto" w:fill="FFFFFF" w:themeFill="background1"/>
            <w:vAlign w:val="center"/>
          </w:tcPr>
          <w:p w14:paraId="56DC8ACF" w14:textId="2E5451A8" w:rsidR="00DB78D8" w:rsidRDefault="00DB78D8" w:rsidP="00DB78D8">
            <w:pPr>
              <w:spacing w:after="160" w:line="259" w:lineRule="auto"/>
              <w:jc w:val="left"/>
              <w:rPr>
                <w:rFonts w:ascii="Calibri" w:eastAsia="Calibri" w:hAnsi="Calibri" w:cs="Times New Roman"/>
                <w:sz w:val="18"/>
                <w:szCs w:val="18"/>
                <w:lang w:eastAsia="en-US"/>
              </w:rPr>
            </w:pPr>
            <w:proofErr w:type="spellStart"/>
            <w:r>
              <w:rPr>
                <w:rFonts w:ascii="Calibri" w:eastAsia="Calibri" w:hAnsi="Calibri" w:cs="Times New Roman"/>
                <w:sz w:val="18"/>
                <w:szCs w:val="18"/>
                <w:lang w:eastAsia="en-US"/>
              </w:rPr>
              <w:t>Profesores</w:t>
            </w:r>
            <w:proofErr w:type="spellEnd"/>
            <w:r>
              <w:rPr>
                <w:rFonts w:ascii="Calibri" w:eastAsia="Calibri" w:hAnsi="Calibri" w:cs="Times New Roman"/>
                <w:sz w:val="18"/>
                <w:szCs w:val="18"/>
                <w:lang w:eastAsia="en-US"/>
              </w:rPr>
              <w:t xml:space="preserve">-APR </w:t>
            </w:r>
            <w:proofErr w:type="spellStart"/>
            <w:r>
              <w:rPr>
                <w:rFonts w:ascii="Calibri" w:eastAsia="Calibri" w:hAnsi="Calibri" w:cs="Times New Roman"/>
                <w:sz w:val="18"/>
                <w:szCs w:val="18"/>
                <w:lang w:eastAsia="en-US"/>
              </w:rPr>
              <w:t>usan</w:t>
            </w:r>
            <w:proofErr w:type="spellEnd"/>
            <w:r>
              <w:rPr>
                <w:rFonts w:ascii="Calibri" w:eastAsia="Calibri" w:hAnsi="Calibri" w:cs="Times New Roman"/>
                <w:sz w:val="18"/>
                <w:szCs w:val="18"/>
                <w:lang w:eastAsia="en-US"/>
              </w:rPr>
              <w:t xml:space="preserve"> las listas de </w:t>
            </w:r>
            <w:proofErr w:type="spellStart"/>
            <w:r>
              <w:rPr>
                <w:rFonts w:ascii="Calibri" w:eastAsia="Calibri" w:hAnsi="Calibri" w:cs="Times New Roman"/>
                <w:sz w:val="18"/>
                <w:szCs w:val="18"/>
                <w:lang w:eastAsia="en-US"/>
              </w:rPr>
              <w:t>chequeo</w:t>
            </w:r>
            <w:proofErr w:type="spellEnd"/>
            <w:r>
              <w:rPr>
                <w:rFonts w:ascii="Calibri" w:eastAsia="Calibri" w:hAnsi="Calibri" w:cs="Times New Roman"/>
                <w:sz w:val="18"/>
                <w:szCs w:val="18"/>
                <w:lang w:eastAsia="en-US"/>
              </w:rPr>
              <w:t xml:space="preserve"> para </w:t>
            </w:r>
            <w:proofErr w:type="spellStart"/>
            <w:r>
              <w:rPr>
                <w:rFonts w:ascii="Calibri" w:eastAsia="Calibri" w:hAnsi="Calibri" w:cs="Times New Roman"/>
                <w:sz w:val="18"/>
                <w:szCs w:val="18"/>
                <w:lang w:eastAsia="en-US"/>
              </w:rPr>
              <w:t>identificar</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signos</w:t>
            </w:r>
            <w:proofErr w:type="spellEnd"/>
            <w:r>
              <w:rPr>
                <w:rFonts w:ascii="Calibri" w:eastAsia="Calibri" w:hAnsi="Calibri" w:cs="Times New Roman"/>
                <w:sz w:val="18"/>
                <w:szCs w:val="18"/>
                <w:lang w:eastAsia="en-US"/>
              </w:rPr>
              <w:t xml:space="preserve"> de </w:t>
            </w:r>
            <w:proofErr w:type="spellStart"/>
            <w:r>
              <w:rPr>
                <w:rFonts w:ascii="Calibri" w:eastAsia="Calibri" w:hAnsi="Calibri" w:cs="Times New Roman"/>
                <w:sz w:val="18"/>
                <w:szCs w:val="18"/>
                <w:lang w:eastAsia="en-US"/>
              </w:rPr>
              <w:t>malestar</w:t>
            </w:r>
            <w:proofErr w:type="spellEnd"/>
            <w:r>
              <w:rPr>
                <w:rFonts w:ascii="Calibri" w:eastAsia="Calibri" w:hAnsi="Calibri" w:cs="Times New Roman"/>
                <w:sz w:val="18"/>
                <w:szCs w:val="18"/>
                <w:lang w:eastAsia="en-US"/>
              </w:rPr>
              <w:t xml:space="preserve"> entre </w:t>
            </w:r>
            <w:proofErr w:type="spellStart"/>
            <w:r>
              <w:rPr>
                <w:rFonts w:ascii="Calibri" w:eastAsia="Calibri" w:hAnsi="Calibri" w:cs="Times New Roman"/>
                <w:sz w:val="18"/>
                <w:szCs w:val="18"/>
                <w:lang w:eastAsia="en-US"/>
              </w:rPr>
              <w:t>niños</w:t>
            </w:r>
            <w:proofErr w:type="spellEnd"/>
            <w:r>
              <w:rPr>
                <w:rFonts w:ascii="Calibri" w:eastAsia="Calibri" w:hAnsi="Calibri" w:cs="Times New Roman"/>
                <w:sz w:val="18"/>
                <w:szCs w:val="18"/>
                <w:lang w:eastAsia="en-US"/>
              </w:rPr>
              <w:t xml:space="preserve"> y el </w:t>
            </w:r>
            <w:proofErr w:type="spellStart"/>
            <w:r>
              <w:rPr>
                <w:rFonts w:ascii="Calibri" w:eastAsia="Calibri" w:hAnsi="Calibri" w:cs="Times New Roman"/>
                <w:sz w:val="18"/>
                <w:szCs w:val="18"/>
                <w:lang w:eastAsia="en-US"/>
              </w:rPr>
              <w:t>formato</w:t>
            </w:r>
            <w:proofErr w:type="spellEnd"/>
            <w:r>
              <w:rPr>
                <w:rFonts w:ascii="Calibri" w:eastAsia="Calibri" w:hAnsi="Calibri" w:cs="Times New Roman"/>
                <w:sz w:val="18"/>
                <w:szCs w:val="18"/>
                <w:lang w:eastAsia="en-US"/>
              </w:rPr>
              <w:t xml:space="preserve"> de </w:t>
            </w:r>
            <w:proofErr w:type="spellStart"/>
            <w:r>
              <w:rPr>
                <w:rFonts w:ascii="Calibri" w:eastAsia="Calibri" w:hAnsi="Calibri" w:cs="Times New Roman"/>
                <w:sz w:val="18"/>
                <w:szCs w:val="18"/>
                <w:lang w:eastAsia="en-US"/>
              </w:rPr>
              <w:t>referencia</w:t>
            </w:r>
            <w:proofErr w:type="spellEnd"/>
            <w:r>
              <w:rPr>
                <w:rFonts w:ascii="Calibri" w:eastAsia="Calibri" w:hAnsi="Calibri" w:cs="Times New Roman"/>
                <w:sz w:val="18"/>
                <w:szCs w:val="18"/>
                <w:lang w:eastAsia="en-US"/>
              </w:rPr>
              <w:t xml:space="preserve"> para </w:t>
            </w:r>
            <w:proofErr w:type="spellStart"/>
            <w:r>
              <w:rPr>
                <w:rFonts w:ascii="Calibri" w:eastAsia="Calibri" w:hAnsi="Calibri" w:cs="Times New Roman"/>
                <w:sz w:val="18"/>
                <w:szCs w:val="18"/>
                <w:lang w:eastAsia="en-US"/>
              </w:rPr>
              <w:t>apoyo</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psicológico</w:t>
            </w:r>
            <w:proofErr w:type="spellEnd"/>
          </w:p>
        </w:tc>
        <w:tc>
          <w:tcPr>
            <w:tcW w:w="567" w:type="dxa"/>
            <w:shd w:val="clear" w:color="auto" w:fill="FFFFFF" w:themeFill="background1"/>
            <w:vAlign w:val="center"/>
          </w:tcPr>
          <w:p w14:paraId="65C608D4" w14:textId="08358501" w:rsidR="00DB78D8" w:rsidRPr="00940EBB" w:rsidRDefault="00DB78D8" w:rsidP="00DB78D8">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SÍ</w:t>
            </w:r>
          </w:p>
        </w:tc>
        <w:tc>
          <w:tcPr>
            <w:tcW w:w="557" w:type="dxa"/>
            <w:shd w:val="clear" w:color="auto" w:fill="FFFFFF" w:themeFill="background1"/>
            <w:vAlign w:val="center"/>
          </w:tcPr>
          <w:p w14:paraId="794DA0DA" w14:textId="083C3987" w:rsidR="00DB78D8" w:rsidRPr="00940EBB" w:rsidRDefault="00DB78D8" w:rsidP="00DB78D8">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NO</w:t>
            </w:r>
          </w:p>
        </w:tc>
        <w:tc>
          <w:tcPr>
            <w:tcW w:w="2158" w:type="dxa"/>
            <w:shd w:val="clear" w:color="auto" w:fill="FFFFFF" w:themeFill="background1"/>
          </w:tcPr>
          <w:p w14:paraId="3220C45B" w14:textId="77777777" w:rsidR="00DB78D8" w:rsidRDefault="00DB78D8" w:rsidP="00DB78D8">
            <w:pPr>
              <w:spacing w:after="160" w:line="259" w:lineRule="auto"/>
              <w:rPr>
                <w:rFonts w:ascii="Calibri" w:eastAsia="Calibri" w:hAnsi="Calibri" w:cs="Times New Roman"/>
                <w:sz w:val="20"/>
                <w:szCs w:val="20"/>
                <w:lang w:eastAsia="en-US"/>
              </w:rPr>
            </w:pPr>
          </w:p>
        </w:tc>
      </w:tr>
      <w:tr w:rsidR="00DB78D8" w14:paraId="0D1FF653" w14:textId="77777777" w:rsidTr="00D837CB">
        <w:tc>
          <w:tcPr>
            <w:tcW w:w="562" w:type="dxa"/>
            <w:shd w:val="clear" w:color="auto" w:fill="F4B083" w:themeFill="accent2" w:themeFillTint="99"/>
            <w:vAlign w:val="center"/>
          </w:tcPr>
          <w:p w14:paraId="74C8BA51" w14:textId="5B551D65" w:rsidR="00DB78D8" w:rsidRDefault="00DB78D8" w:rsidP="00DB78D8">
            <w:pPr>
              <w:spacing w:after="160" w:line="259" w:lineRule="auto"/>
              <w:jc w:val="center"/>
              <w:rPr>
                <w:rFonts w:ascii="Calibri" w:eastAsia="Calibri" w:hAnsi="Calibri" w:cs="Times New Roman"/>
                <w:sz w:val="18"/>
                <w:szCs w:val="18"/>
                <w:lang w:eastAsia="en-US"/>
              </w:rPr>
            </w:pPr>
            <w:r>
              <w:rPr>
                <w:rFonts w:ascii="Calibri" w:eastAsia="Calibri" w:hAnsi="Calibri" w:cs="Times New Roman"/>
                <w:sz w:val="18"/>
                <w:szCs w:val="18"/>
                <w:lang w:eastAsia="en-US"/>
              </w:rPr>
              <w:t>5.3</w:t>
            </w:r>
          </w:p>
        </w:tc>
        <w:tc>
          <w:tcPr>
            <w:tcW w:w="6946" w:type="dxa"/>
            <w:shd w:val="clear" w:color="auto" w:fill="FFFFFF" w:themeFill="background1"/>
            <w:vAlign w:val="center"/>
          </w:tcPr>
          <w:p w14:paraId="53A0B3C1" w14:textId="65D12208" w:rsidR="00DB78D8" w:rsidRDefault="00DB78D8" w:rsidP="00DB78D8">
            <w:pPr>
              <w:spacing w:after="160" w:line="259" w:lineRule="auto"/>
              <w:jc w:val="left"/>
              <w:rPr>
                <w:rFonts w:ascii="Calibri" w:eastAsia="Calibri" w:hAnsi="Calibri" w:cs="Times New Roman"/>
                <w:sz w:val="18"/>
                <w:szCs w:val="18"/>
                <w:lang w:eastAsia="en-US"/>
              </w:rPr>
            </w:pPr>
            <w:proofErr w:type="spellStart"/>
            <w:r>
              <w:rPr>
                <w:rFonts w:ascii="Calibri" w:eastAsia="Calibri" w:hAnsi="Calibri" w:cs="Times New Roman"/>
                <w:sz w:val="18"/>
                <w:szCs w:val="18"/>
                <w:lang w:eastAsia="en-US"/>
              </w:rPr>
              <w:t>Profesores</w:t>
            </w:r>
            <w:proofErr w:type="spellEnd"/>
            <w:r>
              <w:rPr>
                <w:rFonts w:ascii="Calibri" w:eastAsia="Calibri" w:hAnsi="Calibri" w:cs="Times New Roman"/>
                <w:sz w:val="18"/>
                <w:szCs w:val="18"/>
                <w:lang w:eastAsia="en-US"/>
              </w:rPr>
              <w:t xml:space="preserve">-APR </w:t>
            </w:r>
            <w:proofErr w:type="spellStart"/>
            <w:r>
              <w:rPr>
                <w:rFonts w:ascii="Calibri" w:eastAsia="Calibri" w:hAnsi="Calibri" w:cs="Times New Roman"/>
                <w:sz w:val="18"/>
                <w:szCs w:val="18"/>
                <w:lang w:eastAsia="en-US"/>
              </w:rPr>
              <w:t>refieren</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casos</w:t>
            </w:r>
            <w:proofErr w:type="spellEnd"/>
            <w:r>
              <w:rPr>
                <w:rFonts w:ascii="Calibri" w:eastAsia="Calibri" w:hAnsi="Calibri" w:cs="Times New Roman"/>
                <w:sz w:val="18"/>
                <w:szCs w:val="18"/>
                <w:lang w:eastAsia="en-US"/>
              </w:rPr>
              <w:t xml:space="preserve"> a los </w:t>
            </w:r>
            <w:proofErr w:type="spellStart"/>
            <w:r>
              <w:rPr>
                <w:rFonts w:ascii="Calibri" w:eastAsia="Calibri" w:hAnsi="Calibri" w:cs="Times New Roman"/>
                <w:sz w:val="18"/>
                <w:szCs w:val="18"/>
                <w:lang w:eastAsia="en-US"/>
              </w:rPr>
              <w:t>actores</w:t>
            </w:r>
            <w:proofErr w:type="spellEnd"/>
            <w:r>
              <w:rPr>
                <w:rFonts w:ascii="Calibri" w:eastAsia="Calibri" w:hAnsi="Calibri" w:cs="Times New Roman"/>
                <w:sz w:val="18"/>
                <w:szCs w:val="18"/>
                <w:lang w:eastAsia="en-US"/>
              </w:rPr>
              <w:t xml:space="preserve"> de </w:t>
            </w:r>
            <w:proofErr w:type="spellStart"/>
            <w:r>
              <w:rPr>
                <w:rFonts w:ascii="Calibri" w:eastAsia="Calibri" w:hAnsi="Calibri" w:cs="Times New Roman"/>
                <w:sz w:val="18"/>
                <w:szCs w:val="18"/>
                <w:lang w:eastAsia="en-US"/>
              </w:rPr>
              <w:t>Protección</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Intanfil</w:t>
            </w:r>
            <w:proofErr w:type="spellEnd"/>
            <w:r>
              <w:rPr>
                <w:rFonts w:ascii="Calibri" w:eastAsia="Calibri" w:hAnsi="Calibri" w:cs="Times New Roman"/>
                <w:sz w:val="18"/>
                <w:szCs w:val="18"/>
                <w:lang w:eastAsia="en-US"/>
              </w:rPr>
              <w:t>/</w:t>
            </w:r>
            <w:proofErr w:type="spellStart"/>
            <w:r>
              <w:rPr>
                <w:rFonts w:ascii="Calibri" w:eastAsia="Calibri" w:hAnsi="Calibri" w:cs="Times New Roman"/>
                <w:sz w:val="18"/>
                <w:szCs w:val="18"/>
                <w:lang w:eastAsia="en-US"/>
              </w:rPr>
              <w:t>proveedores</w:t>
            </w:r>
            <w:proofErr w:type="spellEnd"/>
            <w:r>
              <w:rPr>
                <w:rFonts w:ascii="Calibri" w:eastAsia="Calibri" w:hAnsi="Calibri" w:cs="Times New Roman"/>
                <w:sz w:val="18"/>
                <w:szCs w:val="18"/>
                <w:lang w:eastAsia="en-US"/>
              </w:rPr>
              <w:t xml:space="preserve"> de </w:t>
            </w:r>
            <w:proofErr w:type="spellStart"/>
            <w:r>
              <w:rPr>
                <w:rFonts w:ascii="Calibri" w:eastAsia="Calibri" w:hAnsi="Calibri" w:cs="Times New Roman"/>
                <w:sz w:val="18"/>
                <w:szCs w:val="18"/>
                <w:lang w:eastAsia="en-US"/>
              </w:rPr>
              <w:t>servicio</w:t>
            </w:r>
            <w:proofErr w:type="spellEnd"/>
            <w:r>
              <w:rPr>
                <w:rFonts w:ascii="Calibri" w:eastAsia="Calibri" w:hAnsi="Calibri" w:cs="Times New Roman"/>
                <w:sz w:val="18"/>
                <w:szCs w:val="18"/>
                <w:lang w:eastAsia="en-US"/>
              </w:rPr>
              <w:t xml:space="preserve"> con </w:t>
            </w:r>
            <w:proofErr w:type="spellStart"/>
            <w:r>
              <w:rPr>
                <w:rFonts w:ascii="Calibri" w:eastAsia="Calibri" w:hAnsi="Calibri" w:cs="Times New Roman"/>
                <w:sz w:val="18"/>
                <w:szCs w:val="18"/>
                <w:lang w:eastAsia="en-US"/>
              </w:rPr>
              <w:t>documentación</w:t>
            </w:r>
            <w:proofErr w:type="spellEnd"/>
            <w:r>
              <w:rPr>
                <w:rFonts w:ascii="Calibri" w:eastAsia="Calibri" w:hAnsi="Calibri" w:cs="Times New Roman"/>
                <w:sz w:val="18"/>
                <w:szCs w:val="18"/>
                <w:lang w:eastAsia="en-US"/>
              </w:rPr>
              <w:t xml:space="preserve"> de </w:t>
            </w:r>
            <w:proofErr w:type="spellStart"/>
            <w:r>
              <w:rPr>
                <w:rFonts w:ascii="Calibri" w:eastAsia="Calibri" w:hAnsi="Calibri" w:cs="Times New Roman"/>
                <w:sz w:val="18"/>
                <w:szCs w:val="18"/>
                <w:lang w:eastAsia="en-US"/>
              </w:rPr>
              <w:t>apoyo</w:t>
            </w:r>
            <w:proofErr w:type="spellEnd"/>
            <w:r>
              <w:rPr>
                <w:rFonts w:ascii="Calibri" w:eastAsia="Calibri" w:hAnsi="Calibri" w:cs="Times New Roman"/>
                <w:sz w:val="18"/>
                <w:szCs w:val="18"/>
                <w:lang w:eastAsia="en-US"/>
              </w:rPr>
              <w:t xml:space="preserve"> (listas de </w:t>
            </w:r>
            <w:proofErr w:type="spellStart"/>
            <w:r>
              <w:rPr>
                <w:rFonts w:ascii="Calibri" w:eastAsia="Calibri" w:hAnsi="Calibri" w:cs="Times New Roman"/>
                <w:sz w:val="18"/>
                <w:szCs w:val="18"/>
                <w:lang w:eastAsia="en-US"/>
              </w:rPr>
              <w:t>chequeo</w:t>
            </w:r>
            <w:proofErr w:type="spellEnd"/>
            <w:r>
              <w:rPr>
                <w:rFonts w:ascii="Calibri" w:eastAsia="Calibri" w:hAnsi="Calibri" w:cs="Times New Roman"/>
                <w:sz w:val="18"/>
                <w:szCs w:val="18"/>
                <w:lang w:eastAsia="en-US"/>
              </w:rPr>
              <w:t xml:space="preserve"> y </w:t>
            </w:r>
            <w:proofErr w:type="spellStart"/>
            <w:r>
              <w:rPr>
                <w:rFonts w:ascii="Calibri" w:eastAsia="Calibri" w:hAnsi="Calibri" w:cs="Times New Roman"/>
                <w:sz w:val="18"/>
                <w:szCs w:val="18"/>
                <w:lang w:eastAsia="en-US"/>
              </w:rPr>
              <w:t>formatos</w:t>
            </w:r>
            <w:proofErr w:type="spellEnd"/>
            <w:r>
              <w:rPr>
                <w:rFonts w:ascii="Calibri" w:eastAsia="Calibri" w:hAnsi="Calibri" w:cs="Times New Roman"/>
                <w:sz w:val="18"/>
                <w:szCs w:val="18"/>
                <w:lang w:eastAsia="en-US"/>
              </w:rPr>
              <w:t xml:space="preserve"> de </w:t>
            </w:r>
            <w:proofErr w:type="spellStart"/>
            <w:r>
              <w:rPr>
                <w:rFonts w:ascii="Calibri" w:eastAsia="Calibri" w:hAnsi="Calibri" w:cs="Times New Roman"/>
                <w:sz w:val="18"/>
                <w:szCs w:val="18"/>
                <w:lang w:eastAsia="en-US"/>
              </w:rPr>
              <w:t>referencia</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por</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malestar</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psicológico</w:t>
            </w:r>
            <w:proofErr w:type="spellEnd"/>
            <w:r>
              <w:rPr>
                <w:rFonts w:ascii="Calibri" w:eastAsia="Calibri" w:hAnsi="Calibri" w:cs="Times New Roman"/>
                <w:sz w:val="18"/>
                <w:szCs w:val="18"/>
                <w:lang w:eastAsia="en-US"/>
              </w:rPr>
              <w:t>)</w:t>
            </w:r>
          </w:p>
        </w:tc>
        <w:tc>
          <w:tcPr>
            <w:tcW w:w="567" w:type="dxa"/>
            <w:shd w:val="clear" w:color="auto" w:fill="FFFFFF" w:themeFill="background1"/>
            <w:vAlign w:val="center"/>
          </w:tcPr>
          <w:p w14:paraId="571CD68B" w14:textId="4FF2BBB6" w:rsidR="00DB78D8" w:rsidRPr="00940EBB" w:rsidRDefault="00DB78D8" w:rsidP="00DB78D8">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SÍ</w:t>
            </w:r>
          </w:p>
        </w:tc>
        <w:tc>
          <w:tcPr>
            <w:tcW w:w="557" w:type="dxa"/>
            <w:shd w:val="clear" w:color="auto" w:fill="FFFFFF" w:themeFill="background1"/>
            <w:vAlign w:val="center"/>
          </w:tcPr>
          <w:p w14:paraId="085F6DC3" w14:textId="2E180584" w:rsidR="00DB78D8" w:rsidRPr="00940EBB" w:rsidRDefault="00DB78D8" w:rsidP="00DB78D8">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NO</w:t>
            </w:r>
          </w:p>
        </w:tc>
        <w:tc>
          <w:tcPr>
            <w:tcW w:w="2158" w:type="dxa"/>
            <w:shd w:val="clear" w:color="auto" w:fill="FFFFFF" w:themeFill="background1"/>
          </w:tcPr>
          <w:p w14:paraId="50028E75" w14:textId="77777777" w:rsidR="00DB78D8" w:rsidRDefault="00DB78D8" w:rsidP="00DB78D8">
            <w:pPr>
              <w:spacing w:after="160" w:line="259" w:lineRule="auto"/>
              <w:rPr>
                <w:rFonts w:ascii="Calibri" w:eastAsia="Calibri" w:hAnsi="Calibri" w:cs="Times New Roman"/>
                <w:sz w:val="20"/>
                <w:szCs w:val="20"/>
                <w:lang w:eastAsia="en-US"/>
              </w:rPr>
            </w:pPr>
          </w:p>
        </w:tc>
      </w:tr>
      <w:tr w:rsidR="00DB78D8" w14:paraId="6239F1A2" w14:textId="77777777" w:rsidTr="00D837CB">
        <w:tc>
          <w:tcPr>
            <w:tcW w:w="562" w:type="dxa"/>
            <w:shd w:val="clear" w:color="auto" w:fill="F4B083" w:themeFill="accent2" w:themeFillTint="99"/>
            <w:vAlign w:val="center"/>
          </w:tcPr>
          <w:p w14:paraId="7ADDE21D" w14:textId="3C4AC8A4" w:rsidR="00DB78D8" w:rsidRDefault="00DB78D8" w:rsidP="00DB78D8">
            <w:pPr>
              <w:spacing w:after="160" w:line="259" w:lineRule="auto"/>
              <w:jc w:val="center"/>
              <w:rPr>
                <w:rFonts w:ascii="Calibri" w:eastAsia="Calibri" w:hAnsi="Calibri" w:cs="Times New Roman"/>
                <w:sz w:val="18"/>
                <w:szCs w:val="18"/>
                <w:lang w:eastAsia="en-US"/>
              </w:rPr>
            </w:pPr>
            <w:r>
              <w:rPr>
                <w:rFonts w:ascii="Calibri" w:eastAsia="Calibri" w:hAnsi="Calibri" w:cs="Times New Roman"/>
                <w:sz w:val="18"/>
                <w:szCs w:val="18"/>
                <w:lang w:eastAsia="en-US"/>
              </w:rPr>
              <w:t>5.4</w:t>
            </w:r>
          </w:p>
        </w:tc>
        <w:tc>
          <w:tcPr>
            <w:tcW w:w="6946" w:type="dxa"/>
            <w:shd w:val="clear" w:color="auto" w:fill="FFFFFF" w:themeFill="background1"/>
            <w:vAlign w:val="center"/>
          </w:tcPr>
          <w:p w14:paraId="2D38706B" w14:textId="240F9FF5" w:rsidR="00DB78D8" w:rsidRDefault="00DB78D8" w:rsidP="00DB78D8">
            <w:pPr>
              <w:spacing w:after="160" w:line="259" w:lineRule="auto"/>
              <w:jc w:val="left"/>
              <w:rPr>
                <w:rFonts w:ascii="Calibri" w:eastAsia="Calibri" w:hAnsi="Calibri" w:cs="Times New Roman"/>
                <w:sz w:val="18"/>
                <w:szCs w:val="18"/>
                <w:lang w:eastAsia="en-US"/>
              </w:rPr>
            </w:pPr>
            <w:r>
              <w:rPr>
                <w:rFonts w:ascii="Calibri" w:eastAsia="Calibri" w:hAnsi="Calibri" w:cs="Times New Roman"/>
                <w:sz w:val="18"/>
                <w:szCs w:val="18"/>
                <w:lang w:eastAsia="en-US"/>
              </w:rPr>
              <w:t xml:space="preserve">Tienen </w:t>
            </w:r>
            <w:proofErr w:type="spellStart"/>
            <w:r>
              <w:rPr>
                <w:rFonts w:ascii="Calibri" w:eastAsia="Calibri" w:hAnsi="Calibri" w:cs="Times New Roman"/>
                <w:sz w:val="18"/>
                <w:szCs w:val="18"/>
                <w:lang w:eastAsia="en-US"/>
              </w:rPr>
              <w:t>lugar</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reuniones</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regulares</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bisemanales</w:t>
            </w:r>
            <w:proofErr w:type="spellEnd"/>
            <w:r>
              <w:rPr>
                <w:rFonts w:ascii="Calibri" w:eastAsia="Calibri" w:hAnsi="Calibri" w:cs="Times New Roman"/>
                <w:sz w:val="18"/>
                <w:szCs w:val="18"/>
                <w:lang w:eastAsia="en-US"/>
              </w:rPr>
              <w:t>/</w:t>
            </w:r>
            <w:proofErr w:type="spellStart"/>
            <w:r>
              <w:rPr>
                <w:rFonts w:ascii="Calibri" w:eastAsia="Calibri" w:hAnsi="Calibri" w:cs="Times New Roman"/>
                <w:sz w:val="18"/>
                <w:szCs w:val="18"/>
                <w:lang w:eastAsia="en-US"/>
              </w:rPr>
              <w:t>mensuales</w:t>
            </w:r>
            <w:proofErr w:type="spellEnd"/>
            <w:r>
              <w:rPr>
                <w:rFonts w:ascii="Calibri" w:eastAsia="Calibri" w:hAnsi="Calibri" w:cs="Times New Roman"/>
                <w:sz w:val="18"/>
                <w:szCs w:val="18"/>
                <w:lang w:eastAsia="en-US"/>
              </w:rPr>
              <w:t xml:space="preserve">) en </w:t>
            </w:r>
            <w:proofErr w:type="spellStart"/>
            <w:r>
              <w:rPr>
                <w:rFonts w:ascii="Calibri" w:eastAsia="Calibri" w:hAnsi="Calibri" w:cs="Times New Roman"/>
                <w:sz w:val="18"/>
                <w:szCs w:val="18"/>
                <w:lang w:eastAsia="en-US"/>
              </w:rPr>
              <w:t>colegios</w:t>
            </w:r>
            <w:proofErr w:type="spellEnd"/>
            <w:r>
              <w:rPr>
                <w:rFonts w:ascii="Calibri" w:eastAsia="Calibri" w:hAnsi="Calibri" w:cs="Times New Roman"/>
                <w:sz w:val="18"/>
                <w:szCs w:val="18"/>
                <w:lang w:eastAsia="en-US"/>
              </w:rPr>
              <w:t xml:space="preserve">, entre </w:t>
            </w:r>
            <w:proofErr w:type="spellStart"/>
            <w:r>
              <w:rPr>
                <w:rFonts w:ascii="Calibri" w:eastAsia="Calibri" w:hAnsi="Calibri" w:cs="Times New Roman"/>
                <w:sz w:val="18"/>
                <w:szCs w:val="18"/>
                <w:lang w:eastAsia="en-US"/>
              </w:rPr>
              <w:t>profesores</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asociación</w:t>
            </w:r>
            <w:proofErr w:type="spellEnd"/>
            <w:r>
              <w:rPr>
                <w:rFonts w:ascii="Calibri" w:eastAsia="Calibri" w:hAnsi="Calibri" w:cs="Times New Roman"/>
                <w:sz w:val="18"/>
                <w:szCs w:val="18"/>
                <w:lang w:eastAsia="en-US"/>
              </w:rPr>
              <w:t xml:space="preserve"> de </w:t>
            </w:r>
            <w:proofErr w:type="spellStart"/>
            <w:r>
              <w:rPr>
                <w:rFonts w:ascii="Calibri" w:eastAsia="Calibri" w:hAnsi="Calibri" w:cs="Times New Roman"/>
                <w:sz w:val="18"/>
                <w:szCs w:val="18"/>
                <w:lang w:eastAsia="en-US"/>
              </w:rPr>
              <w:t>padres</w:t>
            </w:r>
            <w:proofErr w:type="spellEnd"/>
            <w:r>
              <w:rPr>
                <w:rFonts w:ascii="Calibri" w:eastAsia="Calibri" w:hAnsi="Calibri" w:cs="Times New Roman"/>
                <w:sz w:val="18"/>
                <w:szCs w:val="18"/>
                <w:lang w:eastAsia="en-US"/>
              </w:rPr>
              <w:t xml:space="preserve"> y </w:t>
            </w:r>
            <w:proofErr w:type="spellStart"/>
            <w:r>
              <w:rPr>
                <w:rFonts w:ascii="Calibri" w:eastAsia="Calibri" w:hAnsi="Calibri" w:cs="Times New Roman"/>
                <w:sz w:val="18"/>
                <w:szCs w:val="18"/>
                <w:lang w:eastAsia="en-US"/>
              </w:rPr>
              <w:t>representantes</w:t>
            </w:r>
            <w:proofErr w:type="spellEnd"/>
            <w:r>
              <w:rPr>
                <w:rFonts w:ascii="Calibri" w:eastAsia="Calibri" w:hAnsi="Calibri" w:cs="Times New Roman"/>
                <w:sz w:val="18"/>
                <w:szCs w:val="18"/>
                <w:lang w:eastAsia="en-US"/>
              </w:rPr>
              <w:t xml:space="preserve">, y </w:t>
            </w:r>
            <w:proofErr w:type="spellStart"/>
            <w:r>
              <w:rPr>
                <w:rFonts w:ascii="Calibri" w:eastAsia="Calibri" w:hAnsi="Calibri" w:cs="Times New Roman"/>
                <w:sz w:val="18"/>
                <w:szCs w:val="18"/>
                <w:lang w:eastAsia="en-US"/>
              </w:rPr>
              <w:t>personal</w:t>
            </w:r>
            <w:proofErr w:type="spellEnd"/>
            <w:r>
              <w:rPr>
                <w:rFonts w:ascii="Calibri" w:eastAsia="Calibri" w:hAnsi="Calibri" w:cs="Times New Roman"/>
                <w:sz w:val="18"/>
                <w:szCs w:val="18"/>
                <w:lang w:eastAsia="en-US"/>
              </w:rPr>
              <w:t xml:space="preserve"> de </w:t>
            </w:r>
            <w:proofErr w:type="spellStart"/>
            <w:r>
              <w:rPr>
                <w:rFonts w:ascii="Calibri" w:eastAsia="Calibri" w:hAnsi="Calibri" w:cs="Times New Roman"/>
                <w:sz w:val="18"/>
                <w:szCs w:val="18"/>
                <w:lang w:eastAsia="en-US"/>
              </w:rPr>
              <w:t>protección</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infantil</w:t>
            </w:r>
            <w:proofErr w:type="spellEnd"/>
          </w:p>
        </w:tc>
        <w:tc>
          <w:tcPr>
            <w:tcW w:w="567" w:type="dxa"/>
            <w:shd w:val="clear" w:color="auto" w:fill="FFFFFF" w:themeFill="background1"/>
            <w:vAlign w:val="center"/>
          </w:tcPr>
          <w:p w14:paraId="693D7257" w14:textId="71D48B59" w:rsidR="00DB78D8" w:rsidRPr="00940EBB" w:rsidRDefault="00DB78D8" w:rsidP="00DB78D8">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SÍ</w:t>
            </w:r>
          </w:p>
        </w:tc>
        <w:tc>
          <w:tcPr>
            <w:tcW w:w="557" w:type="dxa"/>
            <w:shd w:val="clear" w:color="auto" w:fill="FFFFFF" w:themeFill="background1"/>
            <w:vAlign w:val="center"/>
          </w:tcPr>
          <w:p w14:paraId="755859A8" w14:textId="01F2CEA5" w:rsidR="00DB78D8" w:rsidRPr="00940EBB" w:rsidRDefault="00DB78D8" w:rsidP="00DB78D8">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NO</w:t>
            </w:r>
          </w:p>
        </w:tc>
        <w:tc>
          <w:tcPr>
            <w:tcW w:w="2158" w:type="dxa"/>
            <w:shd w:val="clear" w:color="auto" w:fill="FFFFFF" w:themeFill="background1"/>
          </w:tcPr>
          <w:p w14:paraId="59746B01" w14:textId="77777777" w:rsidR="00DB78D8" w:rsidRDefault="00DB78D8" w:rsidP="00DB78D8">
            <w:pPr>
              <w:spacing w:after="160" w:line="259" w:lineRule="auto"/>
              <w:rPr>
                <w:rFonts w:ascii="Calibri" w:eastAsia="Calibri" w:hAnsi="Calibri" w:cs="Times New Roman"/>
                <w:sz w:val="20"/>
                <w:szCs w:val="20"/>
                <w:lang w:eastAsia="en-US"/>
              </w:rPr>
            </w:pPr>
          </w:p>
        </w:tc>
      </w:tr>
      <w:tr w:rsidR="00DB78D8" w14:paraId="24311A63" w14:textId="77777777" w:rsidTr="00D837CB">
        <w:tc>
          <w:tcPr>
            <w:tcW w:w="562" w:type="dxa"/>
            <w:shd w:val="clear" w:color="auto" w:fill="F4B083" w:themeFill="accent2" w:themeFillTint="99"/>
            <w:vAlign w:val="center"/>
          </w:tcPr>
          <w:p w14:paraId="0DAF5FF1" w14:textId="0AC2FCD3" w:rsidR="00DB78D8" w:rsidRDefault="00DB78D8" w:rsidP="00DB78D8">
            <w:pPr>
              <w:spacing w:after="160" w:line="259" w:lineRule="auto"/>
              <w:jc w:val="center"/>
              <w:rPr>
                <w:rFonts w:ascii="Calibri" w:eastAsia="Calibri" w:hAnsi="Calibri" w:cs="Times New Roman"/>
                <w:sz w:val="18"/>
                <w:szCs w:val="18"/>
                <w:lang w:eastAsia="en-US"/>
              </w:rPr>
            </w:pPr>
            <w:r>
              <w:rPr>
                <w:rFonts w:ascii="Calibri" w:eastAsia="Calibri" w:hAnsi="Calibri" w:cs="Times New Roman"/>
                <w:sz w:val="18"/>
                <w:szCs w:val="18"/>
                <w:lang w:eastAsia="en-US"/>
              </w:rPr>
              <w:t>5.5</w:t>
            </w:r>
          </w:p>
        </w:tc>
        <w:tc>
          <w:tcPr>
            <w:tcW w:w="6946" w:type="dxa"/>
            <w:shd w:val="clear" w:color="auto" w:fill="FFFFFF" w:themeFill="background1"/>
            <w:vAlign w:val="center"/>
          </w:tcPr>
          <w:p w14:paraId="1C004977" w14:textId="51E0301A" w:rsidR="00DB78D8" w:rsidRDefault="00DB78D8" w:rsidP="00DB78D8">
            <w:pPr>
              <w:spacing w:after="160" w:line="259" w:lineRule="auto"/>
              <w:jc w:val="left"/>
              <w:rPr>
                <w:rFonts w:ascii="Calibri" w:eastAsia="Calibri" w:hAnsi="Calibri" w:cs="Times New Roman"/>
                <w:sz w:val="18"/>
                <w:szCs w:val="18"/>
                <w:lang w:eastAsia="en-US"/>
              </w:rPr>
            </w:pPr>
            <w:proofErr w:type="spellStart"/>
            <w:r>
              <w:rPr>
                <w:rFonts w:ascii="Calibri" w:eastAsia="Calibri" w:hAnsi="Calibri" w:cs="Times New Roman"/>
                <w:sz w:val="18"/>
                <w:szCs w:val="18"/>
                <w:lang w:eastAsia="en-US"/>
              </w:rPr>
              <w:t>Profesores</w:t>
            </w:r>
            <w:proofErr w:type="spellEnd"/>
            <w:r>
              <w:rPr>
                <w:rFonts w:ascii="Calibri" w:eastAsia="Calibri" w:hAnsi="Calibri" w:cs="Times New Roman"/>
                <w:sz w:val="18"/>
                <w:szCs w:val="18"/>
                <w:lang w:eastAsia="en-US"/>
              </w:rPr>
              <w:t xml:space="preserve">, APR y </w:t>
            </w:r>
            <w:proofErr w:type="spellStart"/>
            <w:r>
              <w:rPr>
                <w:rFonts w:ascii="Calibri" w:eastAsia="Calibri" w:hAnsi="Calibri" w:cs="Times New Roman"/>
                <w:sz w:val="18"/>
                <w:szCs w:val="18"/>
                <w:lang w:eastAsia="en-US"/>
              </w:rPr>
              <w:t>Personal</w:t>
            </w:r>
            <w:proofErr w:type="spellEnd"/>
            <w:r>
              <w:rPr>
                <w:rFonts w:ascii="Calibri" w:eastAsia="Calibri" w:hAnsi="Calibri" w:cs="Times New Roman"/>
                <w:sz w:val="18"/>
                <w:szCs w:val="18"/>
                <w:lang w:eastAsia="en-US"/>
              </w:rPr>
              <w:t xml:space="preserve"> de </w:t>
            </w:r>
            <w:proofErr w:type="spellStart"/>
            <w:r>
              <w:rPr>
                <w:rFonts w:ascii="Calibri" w:eastAsia="Calibri" w:hAnsi="Calibri" w:cs="Times New Roman"/>
                <w:sz w:val="18"/>
                <w:szCs w:val="18"/>
                <w:lang w:eastAsia="en-US"/>
              </w:rPr>
              <w:t>Protección</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Infantil</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tienen</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discusiones</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conjuntas</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reuniones</w:t>
            </w:r>
            <w:proofErr w:type="spellEnd"/>
            <w:r>
              <w:rPr>
                <w:rFonts w:ascii="Calibri" w:eastAsia="Calibri" w:hAnsi="Calibri" w:cs="Times New Roman"/>
                <w:sz w:val="18"/>
                <w:szCs w:val="18"/>
                <w:lang w:eastAsia="en-US"/>
              </w:rPr>
              <w:t xml:space="preserve">, </w:t>
            </w:r>
            <w:proofErr w:type="spellStart"/>
            <w:r>
              <w:rPr>
                <w:rFonts w:ascii="Calibri" w:eastAsia="Calibri" w:hAnsi="Calibri" w:cs="Times New Roman"/>
                <w:sz w:val="18"/>
                <w:szCs w:val="18"/>
                <w:lang w:eastAsia="en-US"/>
              </w:rPr>
              <w:t>sensibilización</w:t>
            </w:r>
            <w:proofErr w:type="spellEnd"/>
            <w:r>
              <w:rPr>
                <w:rFonts w:ascii="Calibri" w:eastAsia="Calibri" w:hAnsi="Calibri" w:cs="Times New Roman"/>
                <w:sz w:val="18"/>
                <w:szCs w:val="18"/>
                <w:lang w:eastAsia="en-US"/>
              </w:rPr>
              <w:t xml:space="preserve"> con </w:t>
            </w:r>
            <w:proofErr w:type="spellStart"/>
            <w:r>
              <w:rPr>
                <w:rFonts w:ascii="Calibri" w:eastAsia="Calibri" w:hAnsi="Calibri" w:cs="Times New Roman"/>
                <w:sz w:val="18"/>
                <w:szCs w:val="18"/>
                <w:lang w:eastAsia="en-US"/>
              </w:rPr>
              <w:t>estudiantes</w:t>
            </w:r>
            <w:proofErr w:type="spellEnd"/>
            <w:r>
              <w:rPr>
                <w:rFonts w:ascii="Calibri" w:eastAsia="Calibri" w:hAnsi="Calibri" w:cs="Times New Roman"/>
                <w:sz w:val="18"/>
                <w:szCs w:val="18"/>
                <w:lang w:eastAsia="en-US"/>
              </w:rPr>
              <w:t xml:space="preserve"> y </w:t>
            </w:r>
            <w:proofErr w:type="spellStart"/>
            <w:r>
              <w:rPr>
                <w:rFonts w:ascii="Calibri" w:eastAsia="Calibri" w:hAnsi="Calibri" w:cs="Times New Roman"/>
                <w:sz w:val="18"/>
                <w:szCs w:val="18"/>
                <w:lang w:eastAsia="en-US"/>
              </w:rPr>
              <w:t>cuidadores</w:t>
            </w:r>
            <w:proofErr w:type="spellEnd"/>
          </w:p>
        </w:tc>
        <w:tc>
          <w:tcPr>
            <w:tcW w:w="567" w:type="dxa"/>
            <w:shd w:val="clear" w:color="auto" w:fill="FFFFFF" w:themeFill="background1"/>
            <w:vAlign w:val="center"/>
          </w:tcPr>
          <w:p w14:paraId="520F1473" w14:textId="2C6C2040" w:rsidR="00DB78D8" w:rsidRPr="00940EBB" w:rsidRDefault="00DB78D8" w:rsidP="00DB78D8">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SÍ</w:t>
            </w:r>
          </w:p>
        </w:tc>
        <w:tc>
          <w:tcPr>
            <w:tcW w:w="557" w:type="dxa"/>
            <w:shd w:val="clear" w:color="auto" w:fill="FFFFFF" w:themeFill="background1"/>
            <w:vAlign w:val="center"/>
          </w:tcPr>
          <w:p w14:paraId="27905ECA" w14:textId="4B1E0DDE" w:rsidR="00DB78D8" w:rsidRPr="00940EBB" w:rsidRDefault="00DB78D8" w:rsidP="00DB78D8">
            <w:pPr>
              <w:spacing w:after="160" w:line="259" w:lineRule="auto"/>
              <w:jc w:val="left"/>
              <w:rPr>
                <w:rFonts w:ascii="Calibri" w:eastAsia="Calibri" w:hAnsi="Calibri" w:cs="Times New Roman"/>
                <w:sz w:val="18"/>
                <w:szCs w:val="18"/>
                <w:lang w:eastAsia="en-US"/>
              </w:rPr>
            </w:pPr>
            <w:r w:rsidRPr="00940EBB">
              <w:rPr>
                <w:rFonts w:ascii="Calibri" w:eastAsia="Calibri" w:hAnsi="Calibri" w:cs="Times New Roman"/>
                <w:sz w:val="18"/>
                <w:szCs w:val="18"/>
                <w:lang w:eastAsia="en-US"/>
              </w:rPr>
              <w:t>NO</w:t>
            </w:r>
          </w:p>
        </w:tc>
        <w:tc>
          <w:tcPr>
            <w:tcW w:w="2158" w:type="dxa"/>
            <w:shd w:val="clear" w:color="auto" w:fill="FFFFFF" w:themeFill="background1"/>
          </w:tcPr>
          <w:p w14:paraId="68912B25" w14:textId="77777777" w:rsidR="00DB78D8" w:rsidRDefault="00DB78D8" w:rsidP="00DB78D8">
            <w:pPr>
              <w:spacing w:after="160" w:line="259" w:lineRule="auto"/>
              <w:rPr>
                <w:rFonts w:ascii="Calibri" w:eastAsia="Calibri" w:hAnsi="Calibri" w:cs="Times New Roman"/>
                <w:sz w:val="20"/>
                <w:szCs w:val="20"/>
                <w:lang w:eastAsia="en-US"/>
              </w:rPr>
            </w:pPr>
          </w:p>
        </w:tc>
      </w:tr>
    </w:tbl>
    <w:p w14:paraId="5BCB9BAE" w14:textId="77777777" w:rsidR="00C76818" w:rsidRDefault="00C76818" w:rsidP="00F75786">
      <w:pPr>
        <w:spacing w:after="160" w:line="259" w:lineRule="auto"/>
        <w:rPr>
          <w:rFonts w:ascii="Calibri" w:eastAsia="Calibri" w:hAnsi="Calibri" w:cs="Times New Roman"/>
          <w:sz w:val="20"/>
          <w:szCs w:val="20"/>
          <w:lang w:eastAsia="en-US"/>
        </w:rPr>
      </w:pPr>
    </w:p>
    <w:p w14:paraId="7684F0F0" w14:textId="14996530" w:rsidR="00F75786" w:rsidRPr="00F75786" w:rsidRDefault="00F75786" w:rsidP="00F75786">
      <w:pPr>
        <w:spacing w:after="160" w:line="259" w:lineRule="auto"/>
        <w:rPr>
          <w:rFonts w:asciiTheme="minorHAnsi" w:eastAsiaTheme="minorHAnsi" w:hAnsiTheme="minorHAnsi" w:cstheme="minorBidi"/>
          <w:b/>
          <w:color w:val="EB3741"/>
          <w:lang w:eastAsia="en-US"/>
        </w:rPr>
      </w:pPr>
      <w:r w:rsidRPr="00F75786">
        <w:rPr>
          <w:rFonts w:asciiTheme="minorHAnsi" w:eastAsiaTheme="minorHAnsi" w:hAnsiTheme="minorHAnsi" w:cstheme="minorBidi"/>
          <w:b/>
          <w:color w:val="EB3741"/>
          <w:lang w:eastAsia="en-US"/>
        </w:rPr>
        <w:t>Anexo 13: Ejemplo de orientación para la presentación de informes para actividades comunes y complementarias (aclarando cómo los socios implementadores deben informar para mejorar la precisión de los informes y reducir la doble contabilización)</w:t>
      </w:r>
    </w:p>
    <w:p w14:paraId="651C2896" w14:textId="77777777" w:rsidR="00F75786" w:rsidRPr="00F75786" w:rsidRDefault="00F75786" w:rsidP="00F75786">
      <w:pPr>
        <w:spacing w:after="160" w:line="259" w:lineRule="auto"/>
        <w:rPr>
          <w:rFonts w:ascii="Calibri" w:eastAsia="Calibri" w:hAnsi="Calibri" w:cs="Times New Roman"/>
          <w:sz w:val="20"/>
          <w:szCs w:val="20"/>
          <w:lang w:eastAsia="en-US"/>
        </w:rPr>
      </w:pPr>
      <w:r w:rsidRPr="00F75786">
        <w:rPr>
          <w:rFonts w:ascii="Calibri" w:eastAsia="Calibri" w:hAnsi="Calibri" w:cs="Times New Roman"/>
          <w:sz w:val="20"/>
          <w:szCs w:val="20"/>
          <w:lang w:eastAsia="en-US"/>
        </w:rPr>
        <w:t>Hay ejemplos basados ​​en países de separación de informes por actividad, edad del niño, ubicación de la actividad y fuente de financiación. Es posible una variedad de arreglos de monitoreo y presentación de informes, y los sectores deben elegir el arreglo que tenga más sentido para sus sectores y socios</w:t>
      </w:r>
      <w:r w:rsidRPr="00F75786">
        <w:rPr>
          <w:rFonts w:ascii="Calibri" w:eastAsia="Calibri" w:hAnsi="Calibri" w:cs="Times New Roman"/>
          <w:sz w:val="20"/>
          <w:szCs w:val="20"/>
          <w:u w:val="single"/>
          <w:lang w:eastAsia="en-US"/>
        </w:rPr>
        <w:t>;</w:t>
      </w:r>
      <w:r w:rsidRPr="00F75786">
        <w:rPr>
          <w:rFonts w:ascii="Calibri" w:eastAsia="Calibri" w:hAnsi="Calibri" w:cs="Times New Roman"/>
          <w:sz w:val="20"/>
          <w:szCs w:val="20"/>
          <w:lang w:eastAsia="en-US"/>
        </w:rPr>
        <w:t xml:space="preserve"> </w:t>
      </w:r>
      <w:r w:rsidRPr="00F75786">
        <w:rPr>
          <w:rFonts w:ascii="Calibri" w:eastAsia="Calibri" w:hAnsi="Calibri" w:cs="Times New Roman"/>
          <w:sz w:val="20"/>
          <w:szCs w:val="20"/>
          <w:u w:val="single"/>
          <w:lang w:eastAsia="en-US"/>
        </w:rPr>
        <w:t>lo importante es comunicar claramente las responsabilidades a los socios.</w:t>
      </w:r>
      <w:r w:rsidRPr="00F75786">
        <w:rPr>
          <w:rFonts w:ascii="Calibri" w:eastAsia="Calibri" w:hAnsi="Calibri" w:cs="Times New Roman"/>
          <w:sz w:val="20"/>
          <w:szCs w:val="20"/>
          <w:lang w:eastAsia="en-US"/>
        </w:rPr>
        <w:t xml:space="preserve"> Algunas opciones de criterios se presentan a continuación:</w:t>
      </w:r>
    </w:p>
    <w:p w14:paraId="044DF702" w14:textId="6157A9B6" w:rsidR="00F75786" w:rsidRPr="00DC6BDB" w:rsidRDefault="00F75786" w:rsidP="00DC6BDB">
      <w:pPr>
        <w:pStyle w:val="Prrafodelista"/>
        <w:numPr>
          <w:ilvl w:val="0"/>
          <w:numId w:val="11"/>
        </w:numPr>
        <w:spacing w:after="160" w:line="259" w:lineRule="auto"/>
        <w:rPr>
          <w:rFonts w:ascii="Calibri" w:eastAsia="Calibri" w:hAnsi="Calibri" w:cs="Times New Roman"/>
          <w:sz w:val="20"/>
          <w:szCs w:val="20"/>
          <w:lang w:eastAsia="en-US"/>
        </w:rPr>
      </w:pPr>
      <w:r w:rsidRPr="00DC6BDB">
        <w:rPr>
          <w:rFonts w:ascii="Calibri" w:eastAsia="Calibri" w:hAnsi="Calibri" w:cs="Times New Roman"/>
          <w:b/>
          <w:bCs/>
          <w:sz w:val="20"/>
          <w:szCs w:val="20"/>
          <w:lang w:eastAsia="en-US"/>
        </w:rPr>
        <w:t>Ubicación:</w:t>
      </w:r>
      <w:r w:rsidRPr="00DC6BDB">
        <w:rPr>
          <w:rFonts w:ascii="Calibri" w:eastAsia="Calibri" w:hAnsi="Calibri" w:cs="Times New Roman"/>
          <w:sz w:val="20"/>
          <w:szCs w:val="20"/>
          <w:lang w:eastAsia="en-US"/>
        </w:rPr>
        <w:t xml:space="preserve"> p. Ej. Informe de actividades basadas en la escuela para educación, informe de actividades basadas en la comunidad para </w:t>
      </w:r>
      <w:r w:rsidR="006E476F">
        <w:rPr>
          <w:rFonts w:ascii="Calibri" w:eastAsia="Calibri" w:hAnsi="Calibri" w:cs="Times New Roman"/>
          <w:sz w:val="20"/>
          <w:szCs w:val="20"/>
          <w:lang w:eastAsia="en-US"/>
        </w:rPr>
        <w:t>Protección Infantil</w:t>
      </w:r>
      <w:r w:rsidRPr="00DC6BDB">
        <w:rPr>
          <w:rFonts w:ascii="Calibri" w:eastAsia="Calibri" w:hAnsi="Calibri" w:cs="Times New Roman"/>
          <w:sz w:val="20"/>
          <w:szCs w:val="20"/>
          <w:lang w:eastAsia="en-US"/>
        </w:rPr>
        <w:t xml:space="preserve"> (ejemplo de actividades de MHPSS en Irak)</w:t>
      </w:r>
    </w:p>
    <w:p w14:paraId="3E09CC83" w14:textId="2B3E3EA0" w:rsidR="00F75786" w:rsidRPr="00DC6BDB" w:rsidRDefault="00F75786" w:rsidP="00DC6BDB">
      <w:pPr>
        <w:pStyle w:val="Prrafodelista"/>
        <w:numPr>
          <w:ilvl w:val="0"/>
          <w:numId w:val="11"/>
        </w:numPr>
        <w:spacing w:after="160" w:line="259" w:lineRule="auto"/>
        <w:rPr>
          <w:rFonts w:ascii="Calibri" w:eastAsia="Calibri" w:hAnsi="Calibri" w:cs="Times New Roman"/>
          <w:sz w:val="20"/>
          <w:szCs w:val="20"/>
          <w:lang w:eastAsia="en-US"/>
        </w:rPr>
      </w:pPr>
      <w:r w:rsidRPr="00DC6BDB">
        <w:rPr>
          <w:rFonts w:ascii="Calibri" w:eastAsia="Calibri" w:hAnsi="Calibri" w:cs="Times New Roman"/>
          <w:b/>
          <w:bCs/>
          <w:sz w:val="20"/>
          <w:szCs w:val="20"/>
          <w:lang w:eastAsia="en-US"/>
        </w:rPr>
        <w:t>Actividad:</w:t>
      </w:r>
      <w:r w:rsidRPr="00DC6BDB">
        <w:rPr>
          <w:rFonts w:ascii="Calibri" w:eastAsia="Calibri" w:hAnsi="Calibri" w:cs="Times New Roman"/>
          <w:sz w:val="20"/>
          <w:szCs w:val="20"/>
          <w:lang w:eastAsia="en-US"/>
        </w:rPr>
        <w:t xml:space="preserve"> p. Ej. maestros capacitados en el informe MHPSS a la educación, los niños que se benefician del informe MHPSS al CP (ejemplo de Ucrania)</w:t>
      </w:r>
    </w:p>
    <w:p w14:paraId="18F78DB1" w14:textId="7E89202C" w:rsidR="00F75786" w:rsidRPr="00DC6BDB" w:rsidRDefault="00F75786" w:rsidP="00DC6BDB">
      <w:pPr>
        <w:pStyle w:val="Prrafodelista"/>
        <w:numPr>
          <w:ilvl w:val="0"/>
          <w:numId w:val="11"/>
        </w:numPr>
        <w:spacing w:after="160" w:line="259" w:lineRule="auto"/>
        <w:rPr>
          <w:rFonts w:ascii="Calibri" w:eastAsia="Calibri" w:hAnsi="Calibri" w:cs="Times New Roman"/>
          <w:sz w:val="20"/>
          <w:szCs w:val="20"/>
          <w:lang w:eastAsia="en-US"/>
        </w:rPr>
      </w:pPr>
      <w:r w:rsidRPr="00DC6BDB">
        <w:rPr>
          <w:rFonts w:ascii="Calibri" w:eastAsia="Calibri" w:hAnsi="Calibri" w:cs="Times New Roman"/>
          <w:b/>
          <w:bCs/>
          <w:sz w:val="20"/>
          <w:szCs w:val="20"/>
          <w:lang w:eastAsia="en-US"/>
        </w:rPr>
        <w:t>Edad:</w:t>
      </w:r>
      <w:r w:rsidRPr="00DC6BDB">
        <w:rPr>
          <w:rFonts w:ascii="Calibri" w:eastAsia="Calibri" w:hAnsi="Calibri" w:cs="Times New Roman"/>
          <w:sz w:val="20"/>
          <w:szCs w:val="20"/>
          <w:lang w:eastAsia="en-US"/>
        </w:rPr>
        <w:t xml:space="preserve"> p. Ej. 3-14 años a la educación, 15-18 años a CP, (ejemplo de actividades de MHPSS en espacios polivalentes en CXB)</w:t>
      </w:r>
    </w:p>
    <w:p w14:paraId="6C037971" w14:textId="3223BBD1" w:rsidR="00F75786" w:rsidRPr="00DC6BDB" w:rsidRDefault="00F75786" w:rsidP="00DC6BDB">
      <w:pPr>
        <w:pStyle w:val="Prrafodelista"/>
        <w:numPr>
          <w:ilvl w:val="0"/>
          <w:numId w:val="11"/>
        </w:numPr>
        <w:spacing w:after="160" w:line="259" w:lineRule="auto"/>
        <w:rPr>
          <w:rFonts w:ascii="Calibri" w:eastAsia="Calibri" w:hAnsi="Calibri" w:cs="Times New Roman"/>
          <w:sz w:val="20"/>
          <w:szCs w:val="20"/>
          <w:lang w:eastAsia="en-US"/>
        </w:rPr>
      </w:pPr>
      <w:r w:rsidRPr="00DC6BDB">
        <w:rPr>
          <w:rFonts w:ascii="Calibri" w:eastAsia="Calibri" w:hAnsi="Calibri" w:cs="Times New Roman"/>
          <w:b/>
          <w:bCs/>
          <w:sz w:val="20"/>
          <w:szCs w:val="20"/>
          <w:lang w:eastAsia="en-US"/>
        </w:rPr>
        <w:t>Fuente de financiación</w:t>
      </w:r>
      <w:r w:rsidRPr="00DC6BDB">
        <w:rPr>
          <w:rFonts w:ascii="Calibri" w:eastAsia="Calibri" w:hAnsi="Calibri" w:cs="Times New Roman"/>
          <w:sz w:val="20"/>
          <w:szCs w:val="20"/>
          <w:lang w:eastAsia="en-US"/>
        </w:rPr>
        <w:t>: actividades financiadas a través de un informe sectorial para este sector (ejemplos de varios países)</w:t>
      </w:r>
    </w:p>
    <w:tbl>
      <w:tblPr>
        <w:tblStyle w:val="Tablaconcuadrcula"/>
        <w:tblW w:w="0" w:type="auto"/>
        <w:tblInd w:w="567" w:type="dxa"/>
        <w:tblBorders>
          <w:top w:val="single" w:sz="12" w:space="0" w:color="EB3741"/>
          <w:left w:val="single" w:sz="12" w:space="0" w:color="EB3741"/>
          <w:bottom w:val="single" w:sz="12" w:space="0" w:color="EB3741"/>
          <w:right w:val="single" w:sz="12" w:space="0" w:color="EB3741"/>
          <w:insideH w:val="single" w:sz="12" w:space="0" w:color="EB3741"/>
          <w:insideV w:val="single" w:sz="12" w:space="0" w:color="EB3741"/>
        </w:tblBorders>
        <w:tblLook w:val="04A0" w:firstRow="1" w:lastRow="0" w:firstColumn="1" w:lastColumn="0" w:noHBand="0" w:noVBand="1"/>
      </w:tblPr>
      <w:tblGrid>
        <w:gridCol w:w="1555"/>
        <w:gridCol w:w="2185"/>
        <w:gridCol w:w="2067"/>
        <w:gridCol w:w="1673"/>
        <w:gridCol w:w="1870"/>
      </w:tblGrid>
      <w:tr w:rsidR="00F75786" w:rsidRPr="00F75786" w14:paraId="0BA592CC" w14:textId="77777777" w:rsidTr="00BB3725">
        <w:tc>
          <w:tcPr>
            <w:tcW w:w="1555" w:type="dxa"/>
            <w:hideMark/>
          </w:tcPr>
          <w:p w14:paraId="5C56E274" w14:textId="77777777" w:rsidR="00F75786" w:rsidRPr="00F75786" w:rsidRDefault="00F75786" w:rsidP="00F75786">
            <w:pPr>
              <w:spacing w:after="0" w:line="240" w:lineRule="auto"/>
              <w:rPr>
                <w:rFonts w:ascii="Calibri" w:eastAsia="Calibri" w:hAnsi="Calibri" w:cs="Times New Roman"/>
                <w:b/>
                <w:bCs/>
                <w:iCs/>
                <w:color w:val="EB3741"/>
                <w:sz w:val="20"/>
                <w:szCs w:val="20"/>
                <w:highlight w:val="green"/>
                <w:lang w:val="en-GB" w:eastAsia="en-US"/>
              </w:rPr>
            </w:pPr>
            <w:proofErr w:type="spellStart"/>
            <w:r w:rsidRPr="00F75786">
              <w:rPr>
                <w:rFonts w:ascii="Calibri" w:eastAsia="Calibri" w:hAnsi="Calibri" w:cs="Times New Roman"/>
                <w:b/>
                <w:bCs/>
                <w:iCs/>
                <w:color w:val="EB3741"/>
                <w:sz w:val="20"/>
                <w:szCs w:val="20"/>
                <w:highlight w:val="green"/>
                <w:lang w:val="en-GB" w:eastAsia="en-US"/>
              </w:rPr>
              <w:t>Actividad</w:t>
            </w:r>
            <w:proofErr w:type="spellEnd"/>
          </w:p>
        </w:tc>
        <w:tc>
          <w:tcPr>
            <w:tcW w:w="2185" w:type="dxa"/>
            <w:hideMark/>
          </w:tcPr>
          <w:p w14:paraId="0C3A6678" w14:textId="77777777" w:rsidR="00F75786" w:rsidRPr="00F75786" w:rsidRDefault="00F75786" w:rsidP="00F75786">
            <w:pPr>
              <w:spacing w:after="0" w:line="240" w:lineRule="auto"/>
              <w:rPr>
                <w:rFonts w:ascii="Calibri" w:eastAsia="Calibri" w:hAnsi="Calibri" w:cs="Times New Roman"/>
                <w:b/>
                <w:bCs/>
                <w:iCs/>
                <w:color w:val="EB3741"/>
                <w:sz w:val="20"/>
                <w:szCs w:val="20"/>
                <w:highlight w:val="green"/>
                <w:lang w:val="en-GB" w:eastAsia="en-US"/>
              </w:rPr>
            </w:pPr>
            <w:proofErr w:type="spellStart"/>
            <w:r w:rsidRPr="00F75786">
              <w:rPr>
                <w:rFonts w:ascii="Calibri" w:eastAsia="Calibri" w:hAnsi="Calibri" w:cs="Times New Roman"/>
                <w:b/>
                <w:bCs/>
                <w:iCs/>
                <w:color w:val="EB3741"/>
                <w:sz w:val="20"/>
                <w:szCs w:val="20"/>
                <w:highlight w:val="green"/>
                <w:lang w:val="en-GB" w:eastAsia="en-US"/>
              </w:rPr>
              <w:t>Llevado</w:t>
            </w:r>
            <w:proofErr w:type="spellEnd"/>
            <w:r w:rsidRPr="00F75786">
              <w:rPr>
                <w:rFonts w:ascii="Calibri" w:eastAsia="Calibri" w:hAnsi="Calibri" w:cs="Times New Roman"/>
                <w:b/>
                <w:bCs/>
                <w:iCs/>
                <w:color w:val="EB3741"/>
                <w:sz w:val="20"/>
                <w:szCs w:val="20"/>
                <w:highlight w:val="green"/>
                <w:lang w:val="en-GB" w:eastAsia="en-US"/>
              </w:rPr>
              <w:t xml:space="preserve"> a </w:t>
            </w:r>
            <w:proofErr w:type="spellStart"/>
            <w:r w:rsidRPr="00F75786">
              <w:rPr>
                <w:rFonts w:ascii="Calibri" w:eastAsia="Calibri" w:hAnsi="Calibri" w:cs="Times New Roman"/>
                <w:b/>
                <w:bCs/>
                <w:iCs/>
                <w:color w:val="EB3741"/>
                <w:sz w:val="20"/>
                <w:szCs w:val="20"/>
                <w:highlight w:val="green"/>
                <w:lang w:val="en-GB" w:eastAsia="en-US"/>
              </w:rPr>
              <w:t>cabo</w:t>
            </w:r>
            <w:proofErr w:type="spellEnd"/>
            <w:r w:rsidRPr="00F75786">
              <w:rPr>
                <w:rFonts w:ascii="Calibri" w:eastAsia="Calibri" w:hAnsi="Calibri" w:cs="Times New Roman"/>
                <w:b/>
                <w:bCs/>
                <w:iCs/>
                <w:color w:val="EB3741"/>
                <w:sz w:val="20"/>
                <w:szCs w:val="20"/>
                <w:highlight w:val="green"/>
                <w:lang w:val="en-GB" w:eastAsia="en-US"/>
              </w:rPr>
              <w:t xml:space="preserve"> </w:t>
            </w:r>
            <w:proofErr w:type="spellStart"/>
            <w:r w:rsidRPr="00F75786">
              <w:rPr>
                <w:rFonts w:ascii="Calibri" w:eastAsia="Calibri" w:hAnsi="Calibri" w:cs="Times New Roman"/>
                <w:b/>
                <w:bCs/>
                <w:iCs/>
                <w:color w:val="EB3741"/>
                <w:sz w:val="20"/>
                <w:szCs w:val="20"/>
                <w:highlight w:val="green"/>
                <w:lang w:val="en-GB" w:eastAsia="en-US"/>
              </w:rPr>
              <w:t>en</w:t>
            </w:r>
            <w:proofErr w:type="spellEnd"/>
          </w:p>
        </w:tc>
        <w:tc>
          <w:tcPr>
            <w:tcW w:w="2067" w:type="dxa"/>
            <w:hideMark/>
          </w:tcPr>
          <w:p w14:paraId="3779B368" w14:textId="77777777" w:rsidR="00F75786" w:rsidRPr="00F75786" w:rsidRDefault="00F75786" w:rsidP="00F75786">
            <w:pPr>
              <w:spacing w:after="0" w:line="240" w:lineRule="auto"/>
              <w:rPr>
                <w:rFonts w:ascii="Calibri" w:eastAsia="Calibri" w:hAnsi="Calibri" w:cs="Times New Roman"/>
                <w:b/>
                <w:bCs/>
                <w:iCs/>
                <w:color w:val="EB3741"/>
                <w:sz w:val="20"/>
                <w:szCs w:val="20"/>
                <w:highlight w:val="green"/>
                <w:lang w:val="en-GB" w:eastAsia="en-US"/>
              </w:rPr>
            </w:pPr>
            <w:r w:rsidRPr="00F75786">
              <w:rPr>
                <w:rFonts w:ascii="Calibri" w:eastAsia="Calibri" w:hAnsi="Calibri" w:cs="Times New Roman"/>
                <w:b/>
                <w:bCs/>
                <w:iCs/>
                <w:color w:val="EB3741"/>
                <w:sz w:val="20"/>
                <w:szCs w:val="20"/>
                <w:highlight w:val="green"/>
                <w:lang w:val="en-GB" w:eastAsia="en-US"/>
              </w:rPr>
              <w:t xml:space="preserve">Para </w:t>
            </w:r>
            <w:proofErr w:type="spellStart"/>
            <w:r w:rsidRPr="00F75786">
              <w:rPr>
                <w:rFonts w:ascii="Calibri" w:eastAsia="Calibri" w:hAnsi="Calibri" w:cs="Times New Roman"/>
                <w:b/>
                <w:bCs/>
                <w:iCs/>
                <w:color w:val="EB3741"/>
                <w:sz w:val="20"/>
                <w:szCs w:val="20"/>
                <w:highlight w:val="green"/>
                <w:lang w:val="en-GB" w:eastAsia="en-US"/>
              </w:rPr>
              <w:t>niños</w:t>
            </w:r>
            <w:proofErr w:type="spellEnd"/>
            <w:r w:rsidRPr="00F75786">
              <w:rPr>
                <w:rFonts w:ascii="Calibri" w:eastAsia="Calibri" w:hAnsi="Calibri" w:cs="Times New Roman"/>
                <w:b/>
                <w:bCs/>
                <w:iCs/>
                <w:color w:val="EB3741"/>
                <w:sz w:val="20"/>
                <w:szCs w:val="20"/>
                <w:highlight w:val="green"/>
                <w:lang w:val="en-GB" w:eastAsia="en-US"/>
              </w:rPr>
              <w:t xml:space="preserve"> </w:t>
            </w:r>
            <w:proofErr w:type="spellStart"/>
            <w:r w:rsidRPr="00F75786">
              <w:rPr>
                <w:rFonts w:ascii="Calibri" w:eastAsia="Calibri" w:hAnsi="Calibri" w:cs="Times New Roman"/>
                <w:b/>
                <w:bCs/>
                <w:iCs/>
                <w:color w:val="EB3741"/>
                <w:sz w:val="20"/>
                <w:szCs w:val="20"/>
                <w:highlight w:val="green"/>
                <w:lang w:val="en-GB" w:eastAsia="en-US"/>
              </w:rPr>
              <w:t>en</w:t>
            </w:r>
            <w:proofErr w:type="spellEnd"/>
            <w:r w:rsidRPr="00F75786">
              <w:rPr>
                <w:rFonts w:ascii="Calibri" w:eastAsia="Calibri" w:hAnsi="Calibri" w:cs="Times New Roman"/>
                <w:b/>
                <w:bCs/>
                <w:iCs/>
                <w:color w:val="EB3741"/>
                <w:sz w:val="20"/>
                <w:szCs w:val="20"/>
                <w:highlight w:val="green"/>
                <w:lang w:val="en-GB" w:eastAsia="en-US"/>
              </w:rPr>
              <w:t xml:space="preserve"> </w:t>
            </w:r>
            <w:proofErr w:type="spellStart"/>
            <w:r w:rsidRPr="00F75786">
              <w:rPr>
                <w:rFonts w:ascii="Calibri" w:eastAsia="Calibri" w:hAnsi="Calibri" w:cs="Times New Roman"/>
                <w:b/>
                <w:bCs/>
                <w:iCs/>
                <w:color w:val="EB3741"/>
                <w:sz w:val="20"/>
                <w:szCs w:val="20"/>
                <w:highlight w:val="green"/>
                <w:lang w:val="en-GB" w:eastAsia="en-US"/>
              </w:rPr>
              <w:t>edades</w:t>
            </w:r>
            <w:proofErr w:type="spellEnd"/>
          </w:p>
        </w:tc>
        <w:tc>
          <w:tcPr>
            <w:tcW w:w="1673" w:type="dxa"/>
            <w:hideMark/>
          </w:tcPr>
          <w:p w14:paraId="52E45DE5" w14:textId="77777777" w:rsidR="00F75786" w:rsidRPr="00F75786" w:rsidRDefault="00F75786" w:rsidP="00F75786">
            <w:pPr>
              <w:spacing w:after="0" w:line="240" w:lineRule="auto"/>
              <w:rPr>
                <w:rFonts w:ascii="Calibri" w:eastAsia="Calibri" w:hAnsi="Calibri" w:cs="Times New Roman"/>
                <w:b/>
                <w:bCs/>
                <w:iCs/>
                <w:color w:val="EB3741"/>
                <w:sz w:val="20"/>
                <w:szCs w:val="20"/>
                <w:highlight w:val="green"/>
                <w:lang w:val="en-GB" w:eastAsia="en-US"/>
              </w:rPr>
            </w:pPr>
            <w:proofErr w:type="spellStart"/>
            <w:r w:rsidRPr="00F75786">
              <w:rPr>
                <w:rFonts w:ascii="Calibri" w:eastAsia="Calibri" w:hAnsi="Calibri" w:cs="Times New Roman"/>
                <w:b/>
                <w:bCs/>
                <w:iCs/>
                <w:color w:val="EB3741"/>
                <w:sz w:val="20"/>
                <w:szCs w:val="20"/>
                <w:highlight w:val="green"/>
                <w:lang w:val="en-GB" w:eastAsia="en-US"/>
              </w:rPr>
              <w:t>Financiado</w:t>
            </w:r>
            <w:proofErr w:type="spellEnd"/>
            <w:r w:rsidRPr="00F75786">
              <w:rPr>
                <w:rFonts w:ascii="Calibri" w:eastAsia="Calibri" w:hAnsi="Calibri" w:cs="Times New Roman"/>
                <w:b/>
                <w:bCs/>
                <w:iCs/>
                <w:color w:val="EB3741"/>
                <w:sz w:val="20"/>
                <w:szCs w:val="20"/>
                <w:highlight w:val="green"/>
                <w:lang w:val="en-GB" w:eastAsia="en-US"/>
              </w:rPr>
              <w:t xml:space="preserve"> por</w:t>
            </w:r>
          </w:p>
        </w:tc>
        <w:tc>
          <w:tcPr>
            <w:tcW w:w="1870" w:type="dxa"/>
            <w:hideMark/>
          </w:tcPr>
          <w:p w14:paraId="1DF2EE1D" w14:textId="77777777" w:rsidR="00F75786" w:rsidRPr="00F75786" w:rsidRDefault="00F75786" w:rsidP="00F75786">
            <w:pPr>
              <w:spacing w:after="0" w:line="240" w:lineRule="auto"/>
              <w:rPr>
                <w:rFonts w:ascii="Calibri" w:eastAsia="Calibri" w:hAnsi="Calibri" w:cs="Times New Roman"/>
                <w:b/>
                <w:bCs/>
                <w:iCs/>
                <w:color w:val="EB3741"/>
                <w:sz w:val="20"/>
                <w:szCs w:val="20"/>
                <w:highlight w:val="green"/>
                <w:lang w:val="en-GB" w:eastAsia="en-US"/>
              </w:rPr>
            </w:pPr>
            <w:proofErr w:type="spellStart"/>
            <w:r w:rsidRPr="00F75786">
              <w:rPr>
                <w:rFonts w:ascii="Calibri" w:eastAsia="Calibri" w:hAnsi="Calibri" w:cs="Times New Roman"/>
                <w:b/>
                <w:bCs/>
                <w:iCs/>
                <w:color w:val="EB3741"/>
                <w:sz w:val="20"/>
                <w:szCs w:val="20"/>
                <w:highlight w:val="green"/>
                <w:lang w:val="en-GB" w:eastAsia="en-US"/>
              </w:rPr>
              <w:t>Reportar</w:t>
            </w:r>
            <w:proofErr w:type="spellEnd"/>
            <w:r w:rsidRPr="00F75786">
              <w:rPr>
                <w:rFonts w:ascii="Calibri" w:eastAsia="Calibri" w:hAnsi="Calibri" w:cs="Times New Roman"/>
                <w:b/>
                <w:bCs/>
                <w:iCs/>
                <w:color w:val="EB3741"/>
                <w:sz w:val="20"/>
                <w:szCs w:val="20"/>
                <w:highlight w:val="green"/>
                <w:lang w:val="en-GB" w:eastAsia="en-US"/>
              </w:rPr>
              <w:t xml:space="preserve"> a</w:t>
            </w:r>
          </w:p>
        </w:tc>
      </w:tr>
      <w:tr w:rsidR="00F75786" w:rsidRPr="00F75786" w14:paraId="76795C19" w14:textId="77777777" w:rsidTr="00BB3725">
        <w:tc>
          <w:tcPr>
            <w:tcW w:w="1555" w:type="dxa"/>
          </w:tcPr>
          <w:p w14:paraId="69FD61CA" w14:textId="037BA195" w:rsidR="00F75786" w:rsidRDefault="00DC6BDB" w:rsidP="00F75786">
            <w:pPr>
              <w:spacing w:after="0"/>
              <w:rPr>
                <w:rFonts w:ascii="Calibri" w:eastAsia="Calibri" w:hAnsi="Calibri" w:cs="Times New Roman"/>
                <w:iCs/>
                <w:sz w:val="20"/>
                <w:szCs w:val="20"/>
                <w:lang w:val="en-GB" w:eastAsia="en-US"/>
              </w:rPr>
            </w:pPr>
            <w:proofErr w:type="spellStart"/>
            <w:r>
              <w:rPr>
                <w:rFonts w:ascii="Calibri" w:eastAsia="Calibri" w:hAnsi="Calibri" w:cs="Times New Roman"/>
                <w:iCs/>
                <w:sz w:val="20"/>
                <w:szCs w:val="20"/>
                <w:lang w:val="en-GB" w:eastAsia="en-US"/>
              </w:rPr>
              <w:t>Ejemplo</w:t>
            </w:r>
            <w:proofErr w:type="spellEnd"/>
            <w:r>
              <w:rPr>
                <w:rFonts w:ascii="Calibri" w:eastAsia="Calibri" w:hAnsi="Calibri" w:cs="Times New Roman"/>
                <w:iCs/>
                <w:sz w:val="20"/>
                <w:szCs w:val="20"/>
                <w:lang w:val="en-GB" w:eastAsia="en-US"/>
              </w:rPr>
              <w:t>:</w:t>
            </w:r>
          </w:p>
          <w:p w14:paraId="0D3A4B15" w14:textId="4C85E0D6" w:rsidR="00F75786" w:rsidRPr="00F75786" w:rsidRDefault="00DC6BDB" w:rsidP="00DC6BDB">
            <w:pPr>
              <w:spacing w:after="0" w:line="240" w:lineRule="auto"/>
              <w:rPr>
                <w:rFonts w:ascii="Calibri" w:eastAsia="Calibri" w:hAnsi="Calibri" w:cs="Times New Roman"/>
                <w:iCs/>
                <w:sz w:val="20"/>
                <w:szCs w:val="20"/>
                <w:lang w:val="es-VE" w:eastAsia="en-US"/>
              </w:rPr>
            </w:pPr>
            <w:r w:rsidRPr="00DC6BDB">
              <w:rPr>
                <w:rFonts w:ascii="Calibri" w:eastAsia="Calibri" w:hAnsi="Calibri" w:cs="Times New Roman"/>
                <w:iCs/>
                <w:sz w:val="20"/>
                <w:szCs w:val="20"/>
                <w:lang w:val="es-VE" w:eastAsia="en-US"/>
              </w:rPr>
              <w:t>Sesiones de Apoyo Psicológico p</w:t>
            </w:r>
            <w:r>
              <w:rPr>
                <w:rFonts w:ascii="Calibri" w:eastAsia="Calibri" w:hAnsi="Calibri" w:cs="Times New Roman"/>
                <w:iCs/>
                <w:sz w:val="20"/>
                <w:szCs w:val="20"/>
                <w:lang w:val="es-VE" w:eastAsia="en-US"/>
              </w:rPr>
              <w:t>rogramadas de forma extracurricular</w:t>
            </w:r>
          </w:p>
        </w:tc>
        <w:tc>
          <w:tcPr>
            <w:tcW w:w="2185" w:type="dxa"/>
          </w:tcPr>
          <w:p w14:paraId="4D63A303" w14:textId="77777777" w:rsidR="00DC6BDB" w:rsidRDefault="00DC6BDB" w:rsidP="00F75786">
            <w:pPr>
              <w:spacing w:after="0"/>
              <w:rPr>
                <w:rFonts w:ascii="Calibri" w:eastAsia="Calibri" w:hAnsi="Calibri" w:cs="Times New Roman"/>
                <w:iCs/>
                <w:sz w:val="20"/>
                <w:szCs w:val="20"/>
                <w:lang w:val="en-GB" w:eastAsia="en-US"/>
              </w:rPr>
            </w:pPr>
            <w:r>
              <w:rPr>
                <w:rFonts w:ascii="Calibri" w:eastAsia="Calibri" w:hAnsi="Calibri" w:cs="Times New Roman"/>
                <w:iCs/>
                <w:sz w:val="20"/>
                <w:szCs w:val="20"/>
                <w:lang w:val="en-GB" w:eastAsia="en-US"/>
              </w:rPr>
              <w:t>Colegio</w:t>
            </w:r>
          </w:p>
          <w:p w14:paraId="3FC574B5" w14:textId="77777777" w:rsidR="00DC6BDB" w:rsidRDefault="00DC6BDB" w:rsidP="00DC6BDB">
            <w:pPr>
              <w:spacing w:after="0"/>
              <w:rPr>
                <w:rFonts w:ascii="Calibri" w:eastAsia="Calibri" w:hAnsi="Calibri" w:cs="Times New Roman"/>
                <w:iCs/>
                <w:sz w:val="20"/>
                <w:szCs w:val="20"/>
                <w:lang w:val="en-GB" w:eastAsia="en-US"/>
              </w:rPr>
            </w:pPr>
            <w:r>
              <w:rPr>
                <w:rFonts w:ascii="Calibri" w:eastAsia="Calibri" w:hAnsi="Calibri" w:cs="Times New Roman"/>
                <w:iCs/>
                <w:sz w:val="20"/>
                <w:szCs w:val="20"/>
                <w:lang w:val="en-GB" w:eastAsia="en-US"/>
              </w:rPr>
              <w:t>Colegio</w:t>
            </w:r>
          </w:p>
          <w:p w14:paraId="0822E1E6" w14:textId="77777777" w:rsidR="00DC6BDB" w:rsidRDefault="00DC6BDB" w:rsidP="00DC6BDB">
            <w:pPr>
              <w:spacing w:after="0"/>
              <w:rPr>
                <w:rFonts w:ascii="Calibri" w:eastAsia="Calibri" w:hAnsi="Calibri" w:cs="Times New Roman"/>
                <w:iCs/>
                <w:sz w:val="20"/>
                <w:szCs w:val="20"/>
                <w:lang w:val="en-GB" w:eastAsia="en-US"/>
              </w:rPr>
            </w:pPr>
            <w:r>
              <w:rPr>
                <w:rFonts w:ascii="Calibri" w:eastAsia="Calibri" w:hAnsi="Calibri" w:cs="Times New Roman"/>
                <w:iCs/>
                <w:sz w:val="20"/>
                <w:szCs w:val="20"/>
                <w:lang w:val="en-GB" w:eastAsia="en-US"/>
              </w:rPr>
              <w:t>Colegio</w:t>
            </w:r>
          </w:p>
          <w:p w14:paraId="0BDA136E" w14:textId="5DB40AFC" w:rsidR="00F75786" w:rsidRPr="00F75786" w:rsidRDefault="00DC6BDB" w:rsidP="00F75786">
            <w:pPr>
              <w:spacing w:after="0"/>
              <w:rPr>
                <w:rFonts w:ascii="Calibri" w:eastAsia="Calibri" w:hAnsi="Calibri" w:cs="Times New Roman"/>
                <w:iCs/>
                <w:sz w:val="20"/>
                <w:szCs w:val="20"/>
                <w:lang w:val="en-GB" w:eastAsia="en-US"/>
              </w:rPr>
            </w:pPr>
            <w:r>
              <w:rPr>
                <w:rFonts w:ascii="Calibri" w:eastAsia="Calibri" w:hAnsi="Calibri" w:cs="Times New Roman"/>
                <w:iCs/>
                <w:sz w:val="20"/>
                <w:szCs w:val="20"/>
                <w:lang w:val="en-GB" w:eastAsia="en-US"/>
              </w:rPr>
              <w:t>Colegio</w:t>
            </w:r>
          </w:p>
        </w:tc>
        <w:tc>
          <w:tcPr>
            <w:tcW w:w="2067" w:type="dxa"/>
          </w:tcPr>
          <w:p w14:paraId="48282306" w14:textId="77777777" w:rsidR="00F75786" w:rsidRPr="00F75786" w:rsidRDefault="00F75786" w:rsidP="00F75786">
            <w:pPr>
              <w:spacing w:after="0"/>
              <w:rPr>
                <w:rFonts w:ascii="Calibri" w:eastAsia="Calibri" w:hAnsi="Calibri" w:cs="Times New Roman"/>
                <w:iCs/>
                <w:sz w:val="20"/>
                <w:szCs w:val="20"/>
                <w:lang w:val="en-GB" w:eastAsia="en-US"/>
              </w:rPr>
            </w:pPr>
            <w:r w:rsidRPr="00F75786">
              <w:rPr>
                <w:rFonts w:ascii="Calibri" w:eastAsia="Calibri" w:hAnsi="Calibri" w:cs="Times New Roman"/>
                <w:iCs/>
                <w:sz w:val="20"/>
                <w:szCs w:val="20"/>
                <w:lang w:val="en-GB" w:eastAsia="en-US"/>
              </w:rPr>
              <w:t>6-14</w:t>
            </w:r>
          </w:p>
          <w:p w14:paraId="46D482A2" w14:textId="77777777" w:rsidR="00F75786" w:rsidRPr="00F75786" w:rsidRDefault="00F75786" w:rsidP="00F75786">
            <w:pPr>
              <w:spacing w:after="0"/>
              <w:rPr>
                <w:rFonts w:ascii="Calibri" w:eastAsia="Calibri" w:hAnsi="Calibri" w:cs="Times New Roman"/>
                <w:iCs/>
                <w:sz w:val="20"/>
                <w:szCs w:val="20"/>
                <w:lang w:val="en-GB" w:eastAsia="en-US"/>
              </w:rPr>
            </w:pPr>
            <w:r w:rsidRPr="00F75786">
              <w:rPr>
                <w:rFonts w:ascii="Calibri" w:eastAsia="Calibri" w:hAnsi="Calibri" w:cs="Times New Roman"/>
                <w:iCs/>
                <w:sz w:val="20"/>
                <w:szCs w:val="20"/>
                <w:lang w:val="en-GB" w:eastAsia="en-US"/>
              </w:rPr>
              <w:t>6-14</w:t>
            </w:r>
          </w:p>
          <w:p w14:paraId="61A45871" w14:textId="77777777" w:rsidR="00F75786" w:rsidRPr="00F75786" w:rsidRDefault="00F75786" w:rsidP="00F75786">
            <w:pPr>
              <w:spacing w:after="0"/>
              <w:rPr>
                <w:rFonts w:ascii="Calibri" w:eastAsia="Calibri" w:hAnsi="Calibri" w:cs="Times New Roman"/>
                <w:iCs/>
                <w:sz w:val="20"/>
                <w:szCs w:val="20"/>
                <w:lang w:val="en-GB" w:eastAsia="en-US"/>
              </w:rPr>
            </w:pPr>
            <w:r w:rsidRPr="00F75786">
              <w:rPr>
                <w:rFonts w:ascii="Calibri" w:eastAsia="Calibri" w:hAnsi="Calibri" w:cs="Times New Roman"/>
                <w:iCs/>
                <w:sz w:val="20"/>
                <w:szCs w:val="20"/>
                <w:lang w:val="en-GB" w:eastAsia="en-US"/>
              </w:rPr>
              <w:t>6-14</w:t>
            </w:r>
          </w:p>
          <w:p w14:paraId="78E1CDD9" w14:textId="77777777" w:rsidR="00F75786" w:rsidRPr="00F75786" w:rsidRDefault="00F75786" w:rsidP="00F75786">
            <w:pPr>
              <w:spacing w:after="0"/>
              <w:rPr>
                <w:rFonts w:ascii="Calibri" w:eastAsia="Calibri" w:hAnsi="Calibri" w:cs="Times New Roman"/>
                <w:iCs/>
                <w:sz w:val="20"/>
                <w:szCs w:val="20"/>
                <w:lang w:val="en-GB" w:eastAsia="en-US"/>
              </w:rPr>
            </w:pPr>
            <w:r w:rsidRPr="00F75786">
              <w:rPr>
                <w:rFonts w:ascii="Calibri" w:eastAsia="Calibri" w:hAnsi="Calibri" w:cs="Times New Roman"/>
                <w:iCs/>
                <w:sz w:val="20"/>
                <w:szCs w:val="20"/>
                <w:lang w:val="en-GB" w:eastAsia="en-US"/>
              </w:rPr>
              <w:t>15-18</w:t>
            </w:r>
          </w:p>
        </w:tc>
        <w:tc>
          <w:tcPr>
            <w:tcW w:w="1673" w:type="dxa"/>
          </w:tcPr>
          <w:p w14:paraId="09A30621" w14:textId="48198AB2" w:rsidR="00F75786" w:rsidRPr="00F75786" w:rsidRDefault="00F75786" w:rsidP="00F75786">
            <w:pPr>
              <w:spacing w:after="0"/>
              <w:rPr>
                <w:rFonts w:ascii="Calibri" w:eastAsia="Calibri" w:hAnsi="Calibri" w:cs="Times New Roman"/>
                <w:iCs/>
                <w:sz w:val="20"/>
                <w:szCs w:val="20"/>
                <w:lang w:val="en-GB" w:eastAsia="en-US"/>
              </w:rPr>
            </w:pPr>
            <w:proofErr w:type="spellStart"/>
            <w:r w:rsidRPr="00F75786">
              <w:rPr>
                <w:rFonts w:ascii="Calibri" w:eastAsia="Calibri" w:hAnsi="Calibri" w:cs="Times New Roman"/>
                <w:iCs/>
                <w:sz w:val="20"/>
                <w:szCs w:val="20"/>
                <w:lang w:val="en-GB" w:eastAsia="en-US"/>
              </w:rPr>
              <w:t>Educ</w:t>
            </w:r>
            <w:r w:rsidR="00DC6BDB">
              <w:rPr>
                <w:rFonts w:ascii="Calibri" w:eastAsia="Calibri" w:hAnsi="Calibri" w:cs="Times New Roman"/>
                <w:iCs/>
                <w:sz w:val="20"/>
                <w:szCs w:val="20"/>
                <w:lang w:val="en-GB" w:eastAsia="en-US"/>
              </w:rPr>
              <w:t>ación</w:t>
            </w:r>
            <w:proofErr w:type="spellEnd"/>
          </w:p>
          <w:p w14:paraId="4E2EE30C" w14:textId="77777777" w:rsidR="00F75786" w:rsidRPr="00F75786" w:rsidRDefault="00F75786" w:rsidP="00F75786">
            <w:pPr>
              <w:spacing w:after="0"/>
              <w:rPr>
                <w:rFonts w:ascii="Calibri" w:eastAsia="Calibri" w:hAnsi="Calibri" w:cs="Times New Roman"/>
                <w:iCs/>
                <w:sz w:val="20"/>
                <w:szCs w:val="20"/>
                <w:lang w:val="en-GB" w:eastAsia="en-US"/>
              </w:rPr>
            </w:pPr>
            <w:r w:rsidRPr="00F75786">
              <w:rPr>
                <w:rFonts w:ascii="Calibri" w:eastAsia="Calibri" w:hAnsi="Calibri" w:cs="Times New Roman"/>
                <w:iCs/>
                <w:sz w:val="20"/>
                <w:szCs w:val="20"/>
                <w:lang w:val="en-GB" w:eastAsia="en-US"/>
              </w:rPr>
              <w:t>C.P.</w:t>
            </w:r>
          </w:p>
          <w:p w14:paraId="77C93300" w14:textId="77777777" w:rsidR="00F75786" w:rsidRPr="00F75786" w:rsidRDefault="00F75786" w:rsidP="00F75786">
            <w:pPr>
              <w:spacing w:after="0"/>
              <w:rPr>
                <w:rFonts w:ascii="Calibri" w:eastAsia="Calibri" w:hAnsi="Calibri" w:cs="Times New Roman"/>
                <w:iCs/>
                <w:sz w:val="20"/>
                <w:szCs w:val="20"/>
                <w:lang w:val="en-GB" w:eastAsia="en-US"/>
              </w:rPr>
            </w:pPr>
            <w:r w:rsidRPr="00F75786">
              <w:rPr>
                <w:rFonts w:ascii="Calibri" w:eastAsia="Calibri" w:hAnsi="Calibri" w:cs="Times New Roman"/>
                <w:iCs/>
                <w:sz w:val="20"/>
                <w:szCs w:val="20"/>
                <w:lang w:val="en-GB" w:eastAsia="en-US"/>
              </w:rPr>
              <w:t>C.P.</w:t>
            </w:r>
          </w:p>
          <w:p w14:paraId="7CB67990" w14:textId="77777777" w:rsidR="00F75786" w:rsidRPr="00F75786" w:rsidRDefault="00F75786" w:rsidP="00F75786">
            <w:pPr>
              <w:spacing w:after="0"/>
              <w:rPr>
                <w:rFonts w:ascii="Calibri" w:eastAsia="Calibri" w:hAnsi="Calibri" w:cs="Times New Roman"/>
                <w:iCs/>
                <w:sz w:val="20"/>
                <w:szCs w:val="20"/>
                <w:lang w:val="en-GB" w:eastAsia="en-US"/>
              </w:rPr>
            </w:pPr>
            <w:r w:rsidRPr="00F75786">
              <w:rPr>
                <w:rFonts w:ascii="Calibri" w:eastAsia="Calibri" w:hAnsi="Calibri" w:cs="Times New Roman"/>
                <w:iCs/>
                <w:sz w:val="20"/>
                <w:szCs w:val="20"/>
                <w:lang w:val="en-GB" w:eastAsia="en-US"/>
              </w:rPr>
              <w:t>C.P.</w:t>
            </w:r>
          </w:p>
        </w:tc>
        <w:tc>
          <w:tcPr>
            <w:tcW w:w="1870" w:type="dxa"/>
          </w:tcPr>
          <w:p w14:paraId="7F627F2C" w14:textId="7CB40E02" w:rsidR="00F75786" w:rsidRPr="00F75786" w:rsidRDefault="007075E2" w:rsidP="00F75786">
            <w:pPr>
              <w:spacing w:after="0"/>
              <w:rPr>
                <w:rFonts w:ascii="Calibri" w:eastAsia="Calibri" w:hAnsi="Calibri" w:cs="Times New Roman"/>
                <w:iCs/>
                <w:sz w:val="20"/>
                <w:szCs w:val="20"/>
                <w:lang w:val="en-GB" w:eastAsia="en-US"/>
              </w:rPr>
            </w:pPr>
            <w:proofErr w:type="spellStart"/>
            <w:r w:rsidRPr="00F75786">
              <w:rPr>
                <w:rFonts w:ascii="Calibri" w:eastAsia="Calibri" w:hAnsi="Calibri" w:cs="Times New Roman"/>
                <w:iCs/>
                <w:sz w:val="20"/>
                <w:szCs w:val="20"/>
                <w:lang w:val="en-GB" w:eastAsia="en-US"/>
              </w:rPr>
              <w:t>Educ</w:t>
            </w:r>
            <w:r>
              <w:rPr>
                <w:rFonts w:ascii="Calibri" w:eastAsia="Calibri" w:hAnsi="Calibri" w:cs="Times New Roman"/>
                <w:iCs/>
                <w:sz w:val="20"/>
                <w:szCs w:val="20"/>
                <w:lang w:val="en-GB" w:eastAsia="en-US"/>
              </w:rPr>
              <w:t>ación</w:t>
            </w:r>
            <w:proofErr w:type="spellEnd"/>
          </w:p>
          <w:p w14:paraId="228A4FF9" w14:textId="77777777" w:rsidR="007075E2" w:rsidRPr="00F75786" w:rsidRDefault="007075E2" w:rsidP="007075E2">
            <w:pPr>
              <w:spacing w:after="0"/>
              <w:rPr>
                <w:rFonts w:ascii="Calibri" w:eastAsia="Calibri" w:hAnsi="Calibri" w:cs="Times New Roman"/>
                <w:iCs/>
                <w:sz w:val="20"/>
                <w:szCs w:val="20"/>
                <w:lang w:val="en-GB" w:eastAsia="en-US"/>
              </w:rPr>
            </w:pPr>
            <w:proofErr w:type="spellStart"/>
            <w:r w:rsidRPr="00F75786">
              <w:rPr>
                <w:rFonts w:ascii="Calibri" w:eastAsia="Calibri" w:hAnsi="Calibri" w:cs="Times New Roman"/>
                <w:iCs/>
                <w:sz w:val="20"/>
                <w:szCs w:val="20"/>
                <w:lang w:val="en-GB" w:eastAsia="en-US"/>
              </w:rPr>
              <w:t>Educ</w:t>
            </w:r>
            <w:r>
              <w:rPr>
                <w:rFonts w:ascii="Calibri" w:eastAsia="Calibri" w:hAnsi="Calibri" w:cs="Times New Roman"/>
                <w:iCs/>
                <w:sz w:val="20"/>
                <w:szCs w:val="20"/>
                <w:lang w:val="en-GB" w:eastAsia="en-US"/>
              </w:rPr>
              <w:t>ación</w:t>
            </w:r>
            <w:proofErr w:type="spellEnd"/>
          </w:p>
          <w:p w14:paraId="5542C48C" w14:textId="77777777" w:rsidR="00F75786" w:rsidRPr="00F75786" w:rsidRDefault="00F75786" w:rsidP="00F75786">
            <w:pPr>
              <w:spacing w:after="0"/>
              <w:rPr>
                <w:rFonts w:ascii="Calibri" w:eastAsia="Calibri" w:hAnsi="Calibri" w:cs="Times New Roman"/>
                <w:iCs/>
                <w:sz w:val="20"/>
                <w:szCs w:val="20"/>
                <w:lang w:val="en-GB" w:eastAsia="en-US"/>
              </w:rPr>
            </w:pPr>
            <w:r w:rsidRPr="00F75786">
              <w:rPr>
                <w:rFonts w:ascii="Calibri" w:eastAsia="Calibri" w:hAnsi="Calibri" w:cs="Times New Roman"/>
                <w:iCs/>
                <w:sz w:val="20"/>
                <w:szCs w:val="20"/>
                <w:lang w:val="en-GB" w:eastAsia="en-US"/>
              </w:rPr>
              <w:t>C.P.</w:t>
            </w:r>
          </w:p>
          <w:p w14:paraId="7D7B18F5" w14:textId="77777777" w:rsidR="00F75786" w:rsidRPr="00F75786" w:rsidRDefault="00F75786" w:rsidP="00F75786">
            <w:pPr>
              <w:spacing w:after="0"/>
              <w:rPr>
                <w:rFonts w:ascii="Calibri" w:eastAsia="Calibri" w:hAnsi="Calibri" w:cs="Times New Roman"/>
                <w:iCs/>
                <w:sz w:val="20"/>
                <w:szCs w:val="20"/>
                <w:lang w:val="en-GB" w:eastAsia="en-US"/>
              </w:rPr>
            </w:pPr>
            <w:r w:rsidRPr="00F75786">
              <w:rPr>
                <w:rFonts w:ascii="Calibri" w:eastAsia="Calibri" w:hAnsi="Calibri" w:cs="Times New Roman"/>
                <w:iCs/>
                <w:sz w:val="20"/>
                <w:szCs w:val="20"/>
                <w:lang w:val="en-GB" w:eastAsia="en-US"/>
              </w:rPr>
              <w:t>C.P.</w:t>
            </w:r>
          </w:p>
        </w:tc>
      </w:tr>
    </w:tbl>
    <w:p w14:paraId="28CF16E8" w14:textId="0AED0574" w:rsidR="00F75786" w:rsidRPr="00F75786" w:rsidRDefault="002B46F3" w:rsidP="00F75786">
      <w:pPr>
        <w:spacing w:after="160" w:line="259" w:lineRule="auto"/>
        <w:rPr>
          <w:rFonts w:asciiTheme="minorHAnsi" w:eastAsiaTheme="minorHAnsi" w:hAnsiTheme="minorHAnsi" w:cstheme="minorBidi"/>
          <w:i/>
          <w:lang w:val="en-GB" w:eastAsia="en-US"/>
        </w:rPr>
      </w:pPr>
      <w:r w:rsidRPr="00F31511">
        <w:rPr>
          <w:rFonts w:asciiTheme="minorHAnsi" w:eastAsiaTheme="minorHAnsi" w:hAnsiTheme="minorHAnsi" w:cstheme="minorBidi"/>
          <w:i/>
          <w:lang w:eastAsia="en-US"/>
        </w:rPr>
        <w:t>*</w:t>
      </w:r>
      <w:r w:rsidR="00F75786" w:rsidRPr="00F75786">
        <w:rPr>
          <w:rFonts w:asciiTheme="minorHAnsi" w:eastAsiaTheme="minorHAnsi" w:hAnsiTheme="minorHAnsi" w:cstheme="minorBidi"/>
          <w:i/>
          <w:lang w:eastAsia="en-US"/>
        </w:rPr>
        <w:t xml:space="preserve">Esto es sólo un ejemplo. </w:t>
      </w:r>
      <w:r w:rsidR="00F75786" w:rsidRPr="00F75786">
        <w:rPr>
          <w:rFonts w:asciiTheme="minorHAnsi" w:eastAsiaTheme="minorHAnsi" w:hAnsiTheme="minorHAnsi" w:cstheme="minorBidi"/>
          <w:i/>
          <w:lang w:val="en-GB" w:eastAsia="en-US"/>
        </w:rPr>
        <w:t xml:space="preserve">Los </w:t>
      </w:r>
      <w:proofErr w:type="spellStart"/>
      <w:r w:rsidR="00F75786" w:rsidRPr="00F75786">
        <w:rPr>
          <w:rFonts w:asciiTheme="minorHAnsi" w:eastAsiaTheme="minorHAnsi" w:hAnsiTheme="minorHAnsi" w:cstheme="minorBidi"/>
          <w:i/>
          <w:lang w:val="en-GB" w:eastAsia="en-US"/>
        </w:rPr>
        <w:t>sectores</w:t>
      </w:r>
      <w:proofErr w:type="spellEnd"/>
      <w:r w:rsidR="00F75786" w:rsidRPr="00F75786">
        <w:rPr>
          <w:rFonts w:asciiTheme="minorHAnsi" w:eastAsiaTheme="minorHAnsi" w:hAnsiTheme="minorHAnsi" w:cstheme="minorBidi"/>
          <w:i/>
          <w:lang w:val="en-GB" w:eastAsia="en-US"/>
        </w:rPr>
        <w:t xml:space="preserve"> del </w:t>
      </w:r>
      <w:proofErr w:type="spellStart"/>
      <w:r w:rsidR="00F75786" w:rsidRPr="00F75786">
        <w:rPr>
          <w:rFonts w:asciiTheme="minorHAnsi" w:eastAsiaTheme="minorHAnsi" w:hAnsiTheme="minorHAnsi" w:cstheme="minorBidi"/>
          <w:i/>
          <w:lang w:val="en-GB" w:eastAsia="en-US"/>
        </w:rPr>
        <w:t>país</w:t>
      </w:r>
      <w:proofErr w:type="spellEnd"/>
      <w:r w:rsidR="00F75786" w:rsidRPr="00F75786">
        <w:rPr>
          <w:rFonts w:asciiTheme="minorHAnsi" w:eastAsiaTheme="minorHAnsi" w:hAnsiTheme="minorHAnsi" w:cstheme="minorBidi"/>
          <w:i/>
          <w:lang w:val="en-GB" w:eastAsia="en-US"/>
        </w:rPr>
        <w:t xml:space="preserve"> están en la mejor posición para determinar los mecanismos de seguimiento y presentación de informes que funcionan mejor para el sector y los socios. Es importante comunicarse con los socios, por ejemplo:</w:t>
      </w:r>
    </w:p>
    <w:p w14:paraId="2BAE8472" w14:textId="77777777" w:rsidR="00F75786" w:rsidRPr="00F75786" w:rsidRDefault="00F75786" w:rsidP="00F75786">
      <w:pPr>
        <w:spacing w:after="160" w:line="259" w:lineRule="auto"/>
        <w:rPr>
          <w:rFonts w:ascii="Calibri" w:eastAsia="Calibri" w:hAnsi="Calibri" w:cs="Times New Roman"/>
          <w:sz w:val="20"/>
          <w:szCs w:val="20"/>
          <w:lang w:eastAsia="en-US"/>
        </w:rPr>
      </w:pPr>
      <w:r w:rsidRPr="00F75786">
        <w:rPr>
          <w:rFonts w:ascii="Calibri" w:eastAsia="Calibri" w:hAnsi="Calibri" w:cs="Times New Roman"/>
          <w:b/>
          <w:bCs/>
          <w:sz w:val="20"/>
          <w:szCs w:val="20"/>
          <w:lang w:eastAsia="en-US"/>
        </w:rPr>
        <w:t xml:space="preserve">Sugerencia principal en los informes de las 4W: </w:t>
      </w:r>
      <w:r w:rsidRPr="00F75786">
        <w:rPr>
          <w:rFonts w:ascii="Calibri" w:eastAsia="Calibri" w:hAnsi="Calibri" w:cs="Times New Roman"/>
          <w:sz w:val="20"/>
          <w:szCs w:val="20"/>
          <w:lang w:eastAsia="en-US"/>
        </w:rPr>
        <w:t>Anime a que ambos sectores utilicen códigos de ubicación comunes en las 4W, como los códigos EMIS para identificar y monitorear las actividades intersectoriales que se llevan a cabo en las mismas escuelas.</w:t>
      </w:r>
    </w:p>
    <w:p w14:paraId="611BCBCD" w14:textId="77777777" w:rsidR="00F75786" w:rsidRPr="00F75786" w:rsidRDefault="00F75786" w:rsidP="00F75786">
      <w:pPr>
        <w:spacing w:after="160" w:line="259" w:lineRule="auto"/>
        <w:rPr>
          <w:rFonts w:asciiTheme="minorHAnsi" w:eastAsiaTheme="minorHAnsi" w:hAnsiTheme="minorHAnsi" w:cstheme="minorBidi"/>
          <w:b/>
          <w:bCs/>
          <w:iCs/>
          <w:color w:val="EB3741"/>
          <w:lang w:val="en-GB" w:eastAsia="en-US"/>
        </w:rPr>
      </w:pPr>
      <w:r w:rsidRPr="00F75786">
        <w:rPr>
          <w:rFonts w:asciiTheme="minorHAnsi" w:eastAsiaTheme="minorHAnsi" w:hAnsiTheme="minorHAnsi" w:cstheme="minorBidi"/>
          <w:b/>
          <w:bCs/>
          <w:iCs/>
          <w:color w:val="EB3741"/>
          <w:lang w:val="en-GB" w:eastAsia="en-US"/>
        </w:rPr>
        <w:lastRenderedPageBreak/>
        <w:t xml:space="preserve">Anexo 9a: </w:t>
      </w:r>
      <w:r w:rsidRPr="00F75786">
        <w:rPr>
          <w:rFonts w:asciiTheme="minorHAnsi" w:eastAsiaTheme="minorHAnsi" w:hAnsiTheme="minorHAnsi" w:cstheme="minorBidi"/>
          <w:iCs/>
          <w:color w:val="EB3741"/>
          <w:lang w:val="en-GB" w:eastAsia="en-US"/>
        </w:rPr>
        <w:t>En la Orientación del indicador HRP del sector, especifique cuándo informar al otro sector, p. Ej. "Sugerencias de informes". Dos ejemplos adaptados de la Orientación sobre indicadores del país:</w:t>
      </w:r>
    </w:p>
    <w:tbl>
      <w:tblPr>
        <w:tblW w:w="10490" w:type="dxa"/>
        <w:tblInd w:w="-10" w:type="dxa"/>
        <w:tblBorders>
          <w:top w:val="single" w:sz="12" w:space="0" w:color="EB3741"/>
          <w:left w:val="single" w:sz="12" w:space="0" w:color="EB3741"/>
          <w:bottom w:val="single" w:sz="12" w:space="0" w:color="EB3741"/>
          <w:right w:val="single" w:sz="12" w:space="0" w:color="EB3741"/>
          <w:insideH w:val="single" w:sz="12" w:space="0" w:color="EB3741"/>
          <w:insideV w:val="single" w:sz="12" w:space="0" w:color="EB3741"/>
        </w:tblBorders>
        <w:tblLayout w:type="fixed"/>
        <w:tblCellMar>
          <w:left w:w="0" w:type="dxa"/>
          <w:right w:w="0" w:type="dxa"/>
        </w:tblCellMar>
        <w:tblLook w:val="01E0" w:firstRow="1" w:lastRow="1" w:firstColumn="1" w:lastColumn="1" w:noHBand="0" w:noVBand="0"/>
      </w:tblPr>
      <w:tblGrid>
        <w:gridCol w:w="1134"/>
        <w:gridCol w:w="1134"/>
        <w:gridCol w:w="1271"/>
        <w:gridCol w:w="6951"/>
      </w:tblGrid>
      <w:tr w:rsidR="00F75786" w:rsidRPr="00F75786" w14:paraId="34A9BEC3" w14:textId="77777777" w:rsidTr="00CE2C89">
        <w:trPr>
          <w:trHeight w:val="319"/>
        </w:trPr>
        <w:tc>
          <w:tcPr>
            <w:tcW w:w="1134" w:type="dxa"/>
            <w:shd w:val="clear" w:color="auto" w:fill="auto"/>
            <w:vAlign w:val="center"/>
            <w:hideMark/>
          </w:tcPr>
          <w:p w14:paraId="02664EC5" w14:textId="77777777" w:rsidR="00F75786" w:rsidRPr="00F75786" w:rsidRDefault="00F75786" w:rsidP="00F75786">
            <w:pPr>
              <w:widowControl w:val="0"/>
              <w:autoSpaceDE w:val="0"/>
              <w:autoSpaceDN w:val="0"/>
              <w:spacing w:before="9" w:after="0" w:line="290" w:lineRule="exact"/>
              <w:ind w:left="112"/>
              <w:jc w:val="center"/>
              <w:rPr>
                <w:rFonts w:ascii="Calibri" w:eastAsia="Calibri" w:hAnsi="Calibri"/>
                <w:b/>
                <w:color w:val="EB3741"/>
                <w:sz w:val="20"/>
                <w:szCs w:val="20"/>
                <w:lang w:val="en-GB" w:eastAsia="en-US" w:bidi="en-US"/>
              </w:rPr>
            </w:pPr>
            <w:proofErr w:type="spellStart"/>
            <w:r w:rsidRPr="00F75786">
              <w:rPr>
                <w:rFonts w:ascii="Calibri" w:eastAsia="Calibri" w:hAnsi="Calibri"/>
                <w:b/>
                <w:color w:val="EB3741"/>
                <w:sz w:val="20"/>
                <w:szCs w:val="20"/>
                <w:lang w:val="en-GB" w:eastAsia="en-US" w:bidi="en-US"/>
              </w:rPr>
              <w:t>Categoría</w:t>
            </w:r>
            <w:proofErr w:type="spellEnd"/>
            <w:r w:rsidRPr="00F75786">
              <w:rPr>
                <w:rFonts w:ascii="Calibri" w:eastAsia="Calibri" w:hAnsi="Calibri"/>
                <w:b/>
                <w:color w:val="EB3741"/>
                <w:sz w:val="20"/>
                <w:szCs w:val="20"/>
                <w:lang w:val="en-GB" w:eastAsia="en-US" w:bidi="en-US"/>
              </w:rPr>
              <w:t xml:space="preserve"> de </w:t>
            </w:r>
            <w:proofErr w:type="spellStart"/>
            <w:r w:rsidRPr="00F75786">
              <w:rPr>
                <w:rFonts w:ascii="Calibri" w:eastAsia="Calibri" w:hAnsi="Calibri"/>
                <w:b/>
                <w:color w:val="EB3741"/>
                <w:sz w:val="20"/>
                <w:szCs w:val="20"/>
                <w:lang w:val="en-GB" w:eastAsia="en-US" w:bidi="en-US"/>
              </w:rPr>
              <w:t>actividad</w:t>
            </w:r>
            <w:proofErr w:type="spellEnd"/>
          </w:p>
        </w:tc>
        <w:tc>
          <w:tcPr>
            <w:tcW w:w="1134" w:type="dxa"/>
            <w:shd w:val="clear" w:color="auto" w:fill="auto"/>
            <w:vAlign w:val="center"/>
            <w:hideMark/>
          </w:tcPr>
          <w:p w14:paraId="29E88022" w14:textId="77777777" w:rsidR="00F75786" w:rsidRPr="00F75786" w:rsidRDefault="00F75786" w:rsidP="00F75786">
            <w:pPr>
              <w:widowControl w:val="0"/>
              <w:autoSpaceDE w:val="0"/>
              <w:autoSpaceDN w:val="0"/>
              <w:spacing w:before="9" w:after="0" w:line="290" w:lineRule="exact"/>
              <w:ind w:left="112"/>
              <w:jc w:val="center"/>
              <w:rPr>
                <w:rFonts w:ascii="Calibri" w:eastAsia="Calibri" w:hAnsi="Calibri"/>
                <w:b/>
                <w:color w:val="EB3741"/>
                <w:sz w:val="20"/>
                <w:szCs w:val="20"/>
                <w:lang w:val="en-GB" w:eastAsia="en-US" w:bidi="en-US"/>
              </w:rPr>
            </w:pPr>
            <w:proofErr w:type="spellStart"/>
            <w:r w:rsidRPr="00F75786">
              <w:rPr>
                <w:rFonts w:ascii="Calibri" w:eastAsia="Calibri" w:hAnsi="Calibri"/>
                <w:b/>
                <w:color w:val="EB3741"/>
                <w:sz w:val="20"/>
                <w:szCs w:val="20"/>
                <w:lang w:val="en-GB" w:eastAsia="en-US" w:bidi="en-US"/>
              </w:rPr>
              <w:t>Descripción</w:t>
            </w:r>
            <w:proofErr w:type="spellEnd"/>
            <w:r w:rsidRPr="00F75786">
              <w:rPr>
                <w:rFonts w:ascii="Calibri" w:eastAsia="Calibri" w:hAnsi="Calibri"/>
                <w:b/>
                <w:color w:val="EB3741"/>
                <w:sz w:val="20"/>
                <w:szCs w:val="20"/>
                <w:lang w:val="en-GB" w:eastAsia="en-US" w:bidi="en-US"/>
              </w:rPr>
              <w:t xml:space="preserve"> de la </w:t>
            </w:r>
            <w:proofErr w:type="spellStart"/>
            <w:r w:rsidRPr="00F75786">
              <w:rPr>
                <w:rFonts w:ascii="Calibri" w:eastAsia="Calibri" w:hAnsi="Calibri"/>
                <w:b/>
                <w:color w:val="EB3741"/>
                <w:sz w:val="20"/>
                <w:szCs w:val="20"/>
                <w:lang w:val="en-GB" w:eastAsia="en-US" w:bidi="en-US"/>
              </w:rPr>
              <w:t>actividad</w:t>
            </w:r>
            <w:proofErr w:type="spellEnd"/>
          </w:p>
        </w:tc>
        <w:tc>
          <w:tcPr>
            <w:tcW w:w="1271" w:type="dxa"/>
            <w:shd w:val="clear" w:color="auto" w:fill="auto"/>
            <w:vAlign w:val="center"/>
            <w:hideMark/>
          </w:tcPr>
          <w:p w14:paraId="57886468" w14:textId="77777777" w:rsidR="00F75786" w:rsidRPr="00F75786" w:rsidRDefault="00F75786" w:rsidP="00F75786">
            <w:pPr>
              <w:widowControl w:val="0"/>
              <w:autoSpaceDE w:val="0"/>
              <w:autoSpaceDN w:val="0"/>
              <w:spacing w:before="9" w:after="0" w:line="290" w:lineRule="exact"/>
              <w:ind w:left="112"/>
              <w:jc w:val="center"/>
              <w:rPr>
                <w:rFonts w:ascii="Calibri" w:eastAsia="Calibri" w:hAnsi="Calibri"/>
                <w:b/>
                <w:color w:val="EB3741"/>
                <w:sz w:val="20"/>
                <w:szCs w:val="20"/>
                <w:lang w:val="en-GB" w:eastAsia="en-US" w:bidi="en-US"/>
              </w:rPr>
            </w:pPr>
            <w:proofErr w:type="spellStart"/>
            <w:r w:rsidRPr="00F75786">
              <w:rPr>
                <w:rFonts w:ascii="Calibri" w:eastAsia="Calibri" w:hAnsi="Calibri"/>
                <w:b/>
                <w:color w:val="EB3741"/>
                <w:sz w:val="20"/>
                <w:szCs w:val="20"/>
                <w:lang w:val="en-GB" w:eastAsia="en-US" w:bidi="en-US"/>
              </w:rPr>
              <w:t>Indicador</w:t>
            </w:r>
            <w:proofErr w:type="spellEnd"/>
            <w:r w:rsidRPr="00F75786">
              <w:rPr>
                <w:rFonts w:ascii="Calibri" w:eastAsia="Calibri" w:hAnsi="Calibri"/>
                <w:b/>
                <w:color w:val="EB3741"/>
                <w:sz w:val="20"/>
                <w:szCs w:val="20"/>
                <w:lang w:val="en-GB" w:eastAsia="en-US" w:bidi="en-US"/>
              </w:rPr>
              <w:t xml:space="preserve"> de </w:t>
            </w:r>
            <w:proofErr w:type="spellStart"/>
            <w:r w:rsidRPr="00F75786">
              <w:rPr>
                <w:rFonts w:ascii="Calibri" w:eastAsia="Calibri" w:hAnsi="Calibri"/>
                <w:b/>
                <w:color w:val="EB3741"/>
                <w:sz w:val="20"/>
                <w:szCs w:val="20"/>
                <w:lang w:val="en-GB" w:eastAsia="en-US" w:bidi="en-US"/>
              </w:rPr>
              <w:t>actividad</w:t>
            </w:r>
            <w:proofErr w:type="spellEnd"/>
          </w:p>
        </w:tc>
        <w:tc>
          <w:tcPr>
            <w:tcW w:w="6951" w:type="dxa"/>
            <w:shd w:val="clear" w:color="auto" w:fill="auto"/>
            <w:vAlign w:val="center"/>
          </w:tcPr>
          <w:p w14:paraId="2680C246" w14:textId="77777777" w:rsidR="00F75786" w:rsidRPr="00F75786" w:rsidRDefault="00F75786" w:rsidP="00F75786">
            <w:pPr>
              <w:widowControl w:val="0"/>
              <w:autoSpaceDE w:val="0"/>
              <w:autoSpaceDN w:val="0"/>
              <w:spacing w:before="9" w:after="0" w:line="290" w:lineRule="exact"/>
              <w:ind w:left="112"/>
              <w:jc w:val="center"/>
              <w:rPr>
                <w:rFonts w:ascii="Calibri" w:eastAsia="Calibri" w:hAnsi="Calibri"/>
                <w:b/>
                <w:color w:val="EB3741"/>
                <w:sz w:val="20"/>
                <w:szCs w:val="20"/>
                <w:lang w:eastAsia="en-US" w:bidi="en-US"/>
              </w:rPr>
            </w:pPr>
            <w:r w:rsidRPr="00F75786">
              <w:rPr>
                <w:rFonts w:ascii="Calibri" w:eastAsia="Calibri" w:hAnsi="Calibri"/>
                <w:b/>
                <w:color w:val="EB3741"/>
                <w:sz w:val="20"/>
                <w:szCs w:val="20"/>
                <w:lang w:eastAsia="en-US" w:bidi="en-US"/>
              </w:rPr>
              <w:t>Definición del indicador y justificación de su uso</w:t>
            </w:r>
          </w:p>
        </w:tc>
      </w:tr>
      <w:tr w:rsidR="00F75786" w:rsidRPr="00F75786" w14:paraId="7D1614C5" w14:textId="77777777" w:rsidTr="00CE2C89">
        <w:trPr>
          <w:trHeight w:val="3723"/>
        </w:trPr>
        <w:tc>
          <w:tcPr>
            <w:tcW w:w="1134" w:type="dxa"/>
            <w:shd w:val="clear" w:color="auto" w:fill="FFFFFF"/>
          </w:tcPr>
          <w:p w14:paraId="6F0815AE" w14:textId="3F229E2A" w:rsidR="00F75786" w:rsidRPr="00F75786" w:rsidRDefault="00286BF9" w:rsidP="00286BF9">
            <w:pPr>
              <w:widowControl w:val="0"/>
              <w:autoSpaceDE w:val="0"/>
              <w:autoSpaceDN w:val="0"/>
              <w:spacing w:after="0" w:line="268" w:lineRule="exact"/>
              <w:ind w:left="107"/>
              <w:jc w:val="left"/>
              <w:rPr>
                <w:rFonts w:ascii="Calibri" w:eastAsia="Calibri" w:hAnsi="Calibri"/>
                <w:bCs/>
                <w:i/>
                <w:iCs/>
                <w:sz w:val="18"/>
                <w:szCs w:val="18"/>
                <w:lang w:eastAsia="en-US" w:bidi="en-US"/>
              </w:rPr>
            </w:pPr>
            <w:r>
              <w:rPr>
                <w:rFonts w:ascii="Calibri" w:eastAsia="Calibri" w:hAnsi="Calibri"/>
                <w:bCs/>
                <w:i/>
                <w:iCs/>
                <w:sz w:val="18"/>
                <w:szCs w:val="18"/>
                <w:lang w:eastAsia="en-US" w:bidi="en-US"/>
              </w:rPr>
              <w:t>Apoyo Psico-social</w:t>
            </w:r>
          </w:p>
          <w:p w14:paraId="2434A20F" w14:textId="77777777" w:rsidR="00F75786" w:rsidRPr="00F75786" w:rsidRDefault="00F75786" w:rsidP="00F75786">
            <w:pPr>
              <w:widowControl w:val="0"/>
              <w:autoSpaceDE w:val="0"/>
              <w:autoSpaceDN w:val="0"/>
              <w:spacing w:after="0" w:line="268" w:lineRule="exact"/>
              <w:ind w:left="107"/>
              <w:jc w:val="left"/>
              <w:rPr>
                <w:rFonts w:ascii="Calibri" w:eastAsia="Calibri" w:hAnsi="Calibri"/>
                <w:bCs/>
                <w:i/>
                <w:iCs/>
                <w:sz w:val="18"/>
                <w:szCs w:val="18"/>
                <w:lang w:eastAsia="en-US" w:bidi="en-US"/>
              </w:rPr>
            </w:pPr>
          </w:p>
          <w:p w14:paraId="1239D804" w14:textId="1E575F25" w:rsidR="00F75786" w:rsidRPr="00F75786" w:rsidRDefault="00F75786" w:rsidP="00F75786">
            <w:pPr>
              <w:widowControl w:val="0"/>
              <w:autoSpaceDE w:val="0"/>
              <w:autoSpaceDN w:val="0"/>
              <w:spacing w:after="0" w:line="268" w:lineRule="exact"/>
              <w:ind w:left="107"/>
              <w:jc w:val="left"/>
              <w:rPr>
                <w:rFonts w:ascii="Calibri" w:eastAsia="Calibri" w:hAnsi="Calibri"/>
                <w:bCs/>
                <w:i/>
                <w:iCs/>
                <w:sz w:val="18"/>
                <w:szCs w:val="18"/>
                <w:lang w:eastAsia="en-US" w:bidi="en-US"/>
              </w:rPr>
            </w:pPr>
            <w:r w:rsidRPr="00F75786">
              <w:rPr>
                <w:rFonts w:ascii="Calibri" w:eastAsia="Calibri" w:hAnsi="Calibri"/>
                <w:bCs/>
                <w:i/>
                <w:iCs/>
                <w:sz w:val="18"/>
                <w:szCs w:val="18"/>
                <w:lang w:eastAsia="en-US" w:bidi="en-US"/>
              </w:rPr>
              <w:t xml:space="preserve">Implementado a través de </w:t>
            </w:r>
            <w:r w:rsidR="00286BF9">
              <w:rPr>
                <w:rFonts w:ascii="Calibri" w:eastAsia="Calibri" w:hAnsi="Calibri"/>
                <w:bCs/>
                <w:i/>
                <w:iCs/>
                <w:sz w:val="18"/>
                <w:szCs w:val="18"/>
                <w:lang w:eastAsia="en-US" w:bidi="en-US"/>
              </w:rPr>
              <w:t>Protección Infantil</w:t>
            </w:r>
          </w:p>
        </w:tc>
        <w:tc>
          <w:tcPr>
            <w:tcW w:w="1134" w:type="dxa"/>
            <w:shd w:val="clear" w:color="auto" w:fill="FFFFFF"/>
            <w:hideMark/>
          </w:tcPr>
          <w:p w14:paraId="5020DEA1" w14:textId="77777777" w:rsidR="00F75786" w:rsidRPr="00F75786" w:rsidRDefault="00F75786" w:rsidP="00F75786">
            <w:pPr>
              <w:widowControl w:val="0"/>
              <w:autoSpaceDE w:val="0"/>
              <w:autoSpaceDN w:val="0"/>
              <w:spacing w:after="0" w:line="256" w:lineRule="auto"/>
              <w:ind w:left="107" w:right="-8"/>
              <w:jc w:val="left"/>
              <w:rPr>
                <w:rFonts w:ascii="Calibri" w:eastAsia="Calibri" w:hAnsi="Calibri"/>
                <w:bCs/>
                <w:sz w:val="18"/>
                <w:szCs w:val="18"/>
                <w:lang w:eastAsia="en-US" w:bidi="en-US"/>
              </w:rPr>
            </w:pPr>
            <w:r w:rsidRPr="00F75786">
              <w:rPr>
                <w:rFonts w:ascii="Calibri" w:eastAsia="Calibri" w:hAnsi="Calibri"/>
                <w:bCs/>
                <w:sz w:val="18"/>
                <w:szCs w:val="18"/>
                <w:lang w:eastAsia="en-US" w:bidi="en-US"/>
              </w:rPr>
              <w:t>Brindar actividades de apoyo psicosocial a niños y niñas.</w:t>
            </w:r>
          </w:p>
        </w:tc>
        <w:tc>
          <w:tcPr>
            <w:tcW w:w="1271" w:type="dxa"/>
            <w:shd w:val="clear" w:color="auto" w:fill="FFFFFF"/>
            <w:hideMark/>
          </w:tcPr>
          <w:p w14:paraId="1809A3C7" w14:textId="77777777" w:rsidR="00F75786" w:rsidRPr="00F75786" w:rsidRDefault="00F75786" w:rsidP="00F75786">
            <w:pPr>
              <w:widowControl w:val="0"/>
              <w:autoSpaceDE w:val="0"/>
              <w:autoSpaceDN w:val="0"/>
              <w:spacing w:after="0" w:line="256" w:lineRule="auto"/>
              <w:ind w:left="107" w:right="-6"/>
              <w:jc w:val="left"/>
              <w:rPr>
                <w:rFonts w:ascii="Calibri" w:eastAsia="Calibri" w:hAnsi="Calibri"/>
                <w:sz w:val="18"/>
                <w:szCs w:val="18"/>
                <w:lang w:eastAsia="en-US" w:bidi="en-US"/>
              </w:rPr>
            </w:pPr>
            <w:r w:rsidRPr="00F75786">
              <w:rPr>
                <w:rFonts w:ascii="Calibri" w:eastAsia="Calibri" w:hAnsi="Calibri"/>
                <w:sz w:val="18"/>
                <w:szCs w:val="18"/>
                <w:lang w:eastAsia="en-US" w:bidi="en-US"/>
              </w:rPr>
              <w:t>Número de niñas / niños que se benefician de actividades psicosociales</w:t>
            </w:r>
          </w:p>
        </w:tc>
        <w:tc>
          <w:tcPr>
            <w:tcW w:w="6951" w:type="dxa"/>
            <w:shd w:val="clear" w:color="auto" w:fill="FFFFFF"/>
            <w:hideMark/>
          </w:tcPr>
          <w:p w14:paraId="44DCC23D" w14:textId="77777777" w:rsidR="00F75786" w:rsidRPr="00F75786" w:rsidRDefault="00F75786" w:rsidP="00F75786">
            <w:pPr>
              <w:widowControl w:val="0"/>
              <w:autoSpaceDE w:val="0"/>
              <w:autoSpaceDN w:val="0"/>
              <w:spacing w:after="0" w:line="256" w:lineRule="auto"/>
              <w:ind w:left="107"/>
              <w:jc w:val="left"/>
              <w:rPr>
                <w:rFonts w:ascii="Calibri" w:eastAsia="Calibri" w:hAnsi="Calibri"/>
                <w:bCs/>
                <w:sz w:val="18"/>
                <w:szCs w:val="18"/>
                <w:lang w:eastAsia="en-US" w:bidi="en-US"/>
              </w:rPr>
            </w:pPr>
            <w:r w:rsidRPr="00F75786">
              <w:rPr>
                <w:rFonts w:ascii="Calibri" w:eastAsia="Calibri" w:hAnsi="Calibri"/>
                <w:bCs/>
                <w:sz w:val="18"/>
                <w:szCs w:val="18"/>
                <w:lang w:eastAsia="en-US" w:bidi="en-US"/>
              </w:rPr>
              <w:t>Registre el número de niñas / niños que se han inscrito para asistir a Espacios Adaptados a la Niñez y Centros Juveniles / u otros espacios abiertos en la comunidad y están participando en programas estructurados y sostenidos psicosociales y de protección de la niñez.</w:t>
            </w:r>
          </w:p>
          <w:p w14:paraId="641479CC" w14:textId="77777777" w:rsidR="00F75786" w:rsidRPr="00F75786" w:rsidRDefault="00F75786" w:rsidP="00F75786">
            <w:pPr>
              <w:widowControl w:val="0"/>
              <w:autoSpaceDE w:val="0"/>
              <w:autoSpaceDN w:val="0"/>
              <w:spacing w:after="0" w:line="256" w:lineRule="auto"/>
              <w:ind w:left="107"/>
              <w:jc w:val="left"/>
              <w:rPr>
                <w:rFonts w:ascii="Calibri" w:eastAsia="Calibri" w:hAnsi="Calibri"/>
                <w:b/>
                <w:sz w:val="18"/>
                <w:szCs w:val="18"/>
                <w:lang w:eastAsia="en-US" w:bidi="en-US"/>
              </w:rPr>
            </w:pPr>
            <w:r w:rsidRPr="00F75786">
              <w:rPr>
                <w:rFonts w:ascii="Calibri" w:eastAsia="Calibri" w:hAnsi="Calibri"/>
                <w:b/>
                <w:sz w:val="18"/>
                <w:szCs w:val="18"/>
                <w:lang w:eastAsia="en-US" w:bidi="en-US"/>
              </w:rPr>
              <w:t>Nota:</w:t>
            </w:r>
          </w:p>
          <w:p w14:paraId="00916692" w14:textId="77777777" w:rsidR="00F75786" w:rsidRPr="00F75786" w:rsidRDefault="00F75786" w:rsidP="00F75786">
            <w:pPr>
              <w:widowControl w:val="0"/>
              <w:autoSpaceDE w:val="0"/>
              <w:autoSpaceDN w:val="0"/>
              <w:spacing w:after="0" w:line="256" w:lineRule="auto"/>
              <w:ind w:left="107"/>
              <w:jc w:val="left"/>
              <w:rPr>
                <w:rFonts w:ascii="Calibri" w:eastAsia="Calibri" w:hAnsi="Calibri"/>
                <w:bCs/>
                <w:sz w:val="18"/>
                <w:szCs w:val="18"/>
                <w:lang w:eastAsia="en-US" w:bidi="en-US"/>
              </w:rPr>
            </w:pPr>
            <w:r w:rsidRPr="00F75786">
              <w:rPr>
                <w:rFonts w:ascii="Calibri" w:eastAsia="Calibri" w:hAnsi="Calibri"/>
                <w:bCs/>
                <w:i/>
                <w:iCs/>
                <w:sz w:val="18"/>
                <w:szCs w:val="18"/>
                <w:lang w:eastAsia="en-US" w:bidi="en-US"/>
              </w:rPr>
              <w:t>• Los programas estructurados</w:t>
            </w:r>
            <w:r w:rsidRPr="00F75786">
              <w:rPr>
                <w:rFonts w:ascii="Calibri" w:eastAsia="Calibri" w:hAnsi="Calibri"/>
                <w:bCs/>
                <w:sz w:val="18"/>
                <w:szCs w:val="18"/>
                <w:lang w:eastAsia="en-US" w:bidi="en-US"/>
              </w:rPr>
              <w:t xml:space="preserve"> incluyen un plan de estudios y / o planes de actividades de sesión.</w:t>
            </w:r>
          </w:p>
          <w:p w14:paraId="6518B23F" w14:textId="77777777" w:rsidR="00F75786" w:rsidRPr="00F75786" w:rsidRDefault="00F75786" w:rsidP="00F75786">
            <w:pPr>
              <w:widowControl w:val="0"/>
              <w:autoSpaceDE w:val="0"/>
              <w:autoSpaceDN w:val="0"/>
              <w:spacing w:after="0" w:line="256" w:lineRule="auto"/>
              <w:ind w:left="107"/>
              <w:jc w:val="left"/>
              <w:rPr>
                <w:rFonts w:ascii="Calibri" w:eastAsia="Calibri" w:hAnsi="Calibri"/>
                <w:bCs/>
                <w:sz w:val="18"/>
                <w:szCs w:val="18"/>
                <w:lang w:eastAsia="en-US" w:bidi="en-US"/>
              </w:rPr>
            </w:pPr>
            <w:r w:rsidRPr="00F75786">
              <w:rPr>
                <w:rFonts w:ascii="Calibri" w:eastAsia="Calibri" w:hAnsi="Calibri"/>
                <w:bCs/>
                <w:sz w:val="18"/>
                <w:szCs w:val="18"/>
                <w:lang w:eastAsia="en-US" w:bidi="en-US"/>
              </w:rPr>
              <w:t xml:space="preserve">• </w:t>
            </w:r>
            <w:r w:rsidRPr="00F75786">
              <w:rPr>
                <w:rFonts w:ascii="Calibri" w:eastAsia="Calibri" w:hAnsi="Calibri"/>
                <w:bCs/>
                <w:i/>
                <w:iCs/>
                <w:sz w:val="18"/>
                <w:szCs w:val="18"/>
                <w:lang w:eastAsia="en-US" w:bidi="en-US"/>
              </w:rPr>
              <w:t>Los programas sostenido</w:t>
            </w:r>
            <w:r w:rsidRPr="00F75786">
              <w:rPr>
                <w:rFonts w:ascii="Calibri" w:eastAsia="Calibri" w:hAnsi="Calibri"/>
                <w:bCs/>
                <w:sz w:val="18"/>
                <w:szCs w:val="18"/>
                <w:lang w:eastAsia="en-US" w:bidi="en-US"/>
              </w:rPr>
              <w:t>s se refieren a a) programas en curso y</w:t>
            </w:r>
          </w:p>
          <w:p w14:paraId="7F7B1877" w14:textId="77777777" w:rsidR="00F75786" w:rsidRPr="00F75786" w:rsidRDefault="00F75786" w:rsidP="00F75786">
            <w:pPr>
              <w:widowControl w:val="0"/>
              <w:autoSpaceDE w:val="0"/>
              <w:autoSpaceDN w:val="0"/>
              <w:spacing w:after="0" w:line="256" w:lineRule="auto"/>
              <w:ind w:left="107"/>
              <w:jc w:val="left"/>
              <w:rPr>
                <w:rFonts w:ascii="Calibri" w:eastAsia="Calibri" w:hAnsi="Calibri"/>
                <w:bCs/>
                <w:sz w:val="18"/>
                <w:szCs w:val="18"/>
                <w:lang w:eastAsia="en-US" w:bidi="en-US"/>
              </w:rPr>
            </w:pPr>
            <w:r w:rsidRPr="00F75786">
              <w:rPr>
                <w:rFonts w:ascii="Calibri" w:eastAsia="Calibri" w:hAnsi="Calibri"/>
                <w:bCs/>
                <w:sz w:val="18"/>
                <w:szCs w:val="18"/>
                <w:lang w:eastAsia="en-US" w:bidi="en-US"/>
              </w:rPr>
              <w:t>b) la asistencia regular de un niño durante un período de tiempo específico, p. ej. 2 veces por semana durante 3 meses. Los CPWG de los países deberían aclarar los requisitos mínimos.</w:t>
            </w:r>
          </w:p>
          <w:p w14:paraId="30668305" w14:textId="77777777" w:rsidR="00F75786" w:rsidRPr="00F75786" w:rsidRDefault="00F75786" w:rsidP="00F75786">
            <w:pPr>
              <w:widowControl w:val="0"/>
              <w:autoSpaceDE w:val="0"/>
              <w:autoSpaceDN w:val="0"/>
              <w:spacing w:after="0" w:line="256" w:lineRule="auto"/>
              <w:ind w:left="107"/>
              <w:jc w:val="left"/>
              <w:rPr>
                <w:rFonts w:ascii="Calibri" w:eastAsia="Calibri" w:hAnsi="Calibri"/>
                <w:bCs/>
                <w:sz w:val="18"/>
                <w:szCs w:val="18"/>
                <w:lang w:eastAsia="en-US" w:bidi="en-US"/>
              </w:rPr>
            </w:pPr>
            <w:r w:rsidRPr="00F75786">
              <w:rPr>
                <w:rFonts w:ascii="Calibri" w:eastAsia="Calibri" w:hAnsi="Calibri"/>
                <w:bCs/>
                <w:sz w:val="18"/>
                <w:szCs w:val="18"/>
                <w:lang w:eastAsia="en-US" w:bidi="en-US"/>
              </w:rPr>
              <w:t xml:space="preserve">• </w:t>
            </w:r>
            <w:r w:rsidRPr="00F75786">
              <w:rPr>
                <w:rFonts w:ascii="Calibri" w:eastAsia="Calibri" w:hAnsi="Calibri"/>
                <w:bCs/>
                <w:i/>
                <w:iCs/>
                <w:sz w:val="18"/>
                <w:szCs w:val="18"/>
                <w:lang w:eastAsia="en-US" w:bidi="en-US"/>
              </w:rPr>
              <w:t>Los programas de apoyo psicosocial</w:t>
            </w:r>
            <w:r w:rsidRPr="00F75786">
              <w:rPr>
                <w:rFonts w:ascii="Calibri" w:eastAsia="Calibri" w:hAnsi="Calibri"/>
                <w:bCs/>
                <w:sz w:val="18"/>
                <w:szCs w:val="18"/>
                <w:lang w:eastAsia="en-US" w:bidi="en-US"/>
              </w:rPr>
              <w:t xml:space="preserve"> deben incluir todas las intervenciones que consideren 3 dominios del bienestar infantil: habilidades y conocimientos; bienestar emocional y bienestar social (según las Directrices del IASC)</w:t>
            </w:r>
          </w:p>
          <w:p w14:paraId="67BD1EF8" w14:textId="77777777" w:rsidR="00F75786" w:rsidRPr="00F75786" w:rsidRDefault="00F75786" w:rsidP="00F75786">
            <w:pPr>
              <w:widowControl w:val="0"/>
              <w:autoSpaceDE w:val="0"/>
              <w:autoSpaceDN w:val="0"/>
              <w:spacing w:after="0" w:line="256" w:lineRule="auto"/>
              <w:ind w:left="107"/>
              <w:jc w:val="left"/>
              <w:rPr>
                <w:rFonts w:ascii="Calibri" w:eastAsia="Calibri" w:hAnsi="Calibri"/>
                <w:b/>
                <w:sz w:val="18"/>
                <w:szCs w:val="18"/>
                <w:lang w:eastAsia="en-US" w:bidi="en-US"/>
              </w:rPr>
            </w:pPr>
          </w:p>
          <w:p w14:paraId="5D5A0D39" w14:textId="77777777" w:rsidR="00F75786" w:rsidRPr="00F75786" w:rsidRDefault="00F75786" w:rsidP="00F75786">
            <w:pPr>
              <w:widowControl w:val="0"/>
              <w:autoSpaceDE w:val="0"/>
              <w:autoSpaceDN w:val="0"/>
              <w:spacing w:after="0" w:line="256" w:lineRule="auto"/>
              <w:ind w:left="107"/>
              <w:jc w:val="left"/>
              <w:rPr>
                <w:rFonts w:ascii="Calibri" w:eastAsia="Calibri" w:hAnsi="Calibri"/>
                <w:b/>
                <w:sz w:val="18"/>
                <w:szCs w:val="18"/>
                <w:lang w:eastAsia="en-US" w:bidi="en-US"/>
              </w:rPr>
            </w:pPr>
            <w:r w:rsidRPr="00F75786">
              <w:rPr>
                <w:rFonts w:ascii="Calibri" w:eastAsia="Calibri" w:hAnsi="Calibri"/>
                <w:b/>
                <w:sz w:val="18"/>
                <w:szCs w:val="18"/>
                <w:lang w:eastAsia="en-US" w:bidi="en-US"/>
              </w:rPr>
              <w:t>Sugerencia de informes:</w:t>
            </w:r>
          </w:p>
          <w:p w14:paraId="62BA2A95" w14:textId="77777777" w:rsidR="00F75786" w:rsidRPr="00F75786" w:rsidRDefault="00F75786" w:rsidP="00F75786">
            <w:pPr>
              <w:widowControl w:val="0"/>
              <w:autoSpaceDE w:val="0"/>
              <w:autoSpaceDN w:val="0"/>
              <w:spacing w:after="0" w:line="256" w:lineRule="auto"/>
              <w:ind w:left="107"/>
              <w:jc w:val="left"/>
              <w:rPr>
                <w:rFonts w:ascii="Calibri" w:eastAsia="Calibri" w:hAnsi="Calibri"/>
                <w:bCs/>
                <w:sz w:val="18"/>
                <w:szCs w:val="18"/>
                <w:lang w:eastAsia="en-US" w:bidi="en-US"/>
              </w:rPr>
            </w:pPr>
            <w:r w:rsidRPr="00F75786">
              <w:rPr>
                <w:rFonts w:ascii="Calibri" w:eastAsia="Calibri" w:hAnsi="Calibri"/>
                <w:bCs/>
                <w:sz w:val="18"/>
                <w:szCs w:val="18"/>
                <w:lang w:eastAsia="en-US" w:bidi="en-US"/>
              </w:rPr>
              <w:t>Para actividades de apoyo psicosocial realizadas en la escuela, por favor no informe aquí y</w:t>
            </w:r>
          </w:p>
          <w:p w14:paraId="1B007F08" w14:textId="77777777" w:rsidR="00F75786" w:rsidRPr="00F75786" w:rsidRDefault="00F75786" w:rsidP="00F75786">
            <w:pPr>
              <w:widowControl w:val="0"/>
              <w:autoSpaceDE w:val="0"/>
              <w:autoSpaceDN w:val="0"/>
              <w:spacing w:after="0" w:line="256" w:lineRule="auto"/>
              <w:ind w:left="107"/>
              <w:jc w:val="left"/>
              <w:rPr>
                <w:rFonts w:ascii="Calibri" w:eastAsia="Calibri" w:hAnsi="Calibri"/>
                <w:bCs/>
                <w:sz w:val="18"/>
                <w:szCs w:val="18"/>
                <w:lang w:eastAsia="en-US" w:bidi="en-US"/>
              </w:rPr>
            </w:pPr>
            <w:r w:rsidRPr="00F75786">
              <w:rPr>
                <w:rFonts w:ascii="Calibri" w:eastAsia="Calibri" w:hAnsi="Calibri"/>
                <w:bCs/>
                <w:sz w:val="18"/>
                <w:szCs w:val="18"/>
                <w:lang w:eastAsia="en-US" w:bidi="en-US"/>
              </w:rPr>
              <w:t>Informar estas actividades al Sector de Educación.</w:t>
            </w:r>
          </w:p>
        </w:tc>
      </w:tr>
      <w:tr w:rsidR="00F75786" w:rsidRPr="00F75786" w14:paraId="41769F95" w14:textId="77777777" w:rsidTr="00CE2C89">
        <w:trPr>
          <w:trHeight w:val="1820"/>
        </w:trPr>
        <w:tc>
          <w:tcPr>
            <w:tcW w:w="1134" w:type="dxa"/>
            <w:shd w:val="clear" w:color="auto" w:fill="FFFFFF"/>
          </w:tcPr>
          <w:p w14:paraId="5327B29D" w14:textId="77777777" w:rsidR="00F75786" w:rsidRPr="00F75786" w:rsidRDefault="00F75786" w:rsidP="00F75786">
            <w:pPr>
              <w:widowControl w:val="0"/>
              <w:autoSpaceDE w:val="0"/>
              <w:autoSpaceDN w:val="0"/>
              <w:spacing w:after="0" w:line="268" w:lineRule="exact"/>
              <w:ind w:left="107"/>
              <w:jc w:val="left"/>
              <w:rPr>
                <w:rFonts w:ascii="Calibri" w:eastAsia="Calibri" w:hAnsi="Calibri"/>
                <w:bCs/>
                <w:i/>
                <w:iCs/>
                <w:sz w:val="18"/>
                <w:szCs w:val="18"/>
                <w:lang w:eastAsia="en-US" w:bidi="en-US"/>
              </w:rPr>
            </w:pPr>
            <w:r w:rsidRPr="00F75786">
              <w:rPr>
                <w:rFonts w:ascii="Calibri" w:eastAsia="Calibri" w:hAnsi="Calibri"/>
                <w:bCs/>
                <w:i/>
                <w:iCs/>
                <w:sz w:val="18"/>
                <w:szCs w:val="18"/>
                <w:lang w:eastAsia="en-US" w:bidi="en-US"/>
              </w:rPr>
              <w:t>Sensibilización y promoción sobre cuestiones de PP</w:t>
            </w:r>
          </w:p>
          <w:p w14:paraId="34FC245A" w14:textId="77777777" w:rsidR="00F75786" w:rsidRPr="00F75786" w:rsidRDefault="00F75786" w:rsidP="00F75786">
            <w:pPr>
              <w:widowControl w:val="0"/>
              <w:autoSpaceDE w:val="0"/>
              <w:autoSpaceDN w:val="0"/>
              <w:spacing w:after="0" w:line="268" w:lineRule="exact"/>
              <w:ind w:left="107"/>
              <w:jc w:val="left"/>
              <w:rPr>
                <w:rFonts w:ascii="Calibri" w:eastAsia="Calibri" w:hAnsi="Calibri"/>
                <w:bCs/>
                <w:i/>
                <w:iCs/>
                <w:sz w:val="18"/>
                <w:szCs w:val="18"/>
                <w:lang w:eastAsia="en-US" w:bidi="en-US"/>
              </w:rPr>
            </w:pPr>
          </w:p>
          <w:p w14:paraId="480B5913" w14:textId="77777777" w:rsidR="00F75786" w:rsidRPr="00F75786" w:rsidRDefault="00F75786" w:rsidP="00F75786">
            <w:pPr>
              <w:widowControl w:val="0"/>
              <w:autoSpaceDE w:val="0"/>
              <w:autoSpaceDN w:val="0"/>
              <w:spacing w:after="0" w:line="268" w:lineRule="exact"/>
              <w:ind w:left="107"/>
              <w:jc w:val="left"/>
              <w:rPr>
                <w:rFonts w:ascii="Calibri" w:eastAsia="Calibri" w:hAnsi="Calibri"/>
                <w:bCs/>
                <w:i/>
                <w:iCs/>
                <w:sz w:val="18"/>
                <w:szCs w:val="18"/>
                <w:lang w:eastAsia="en-US" w:bidi="en-US"/>
              </w:rPr>
            </w:pPr>
            <w:r w:rsidRPr="00F75786">
              <w:rPr>
                <w:rFonts w:ascii="Calibri" w:eastAsia="Calibri" w:hAnsi="Calibri"/>
                <w:bCs/>
                <w:i/>
                <w:iCs/>
                <w:sz w:val="18"/>
                <w:szCs w:val="18"/>
                <w:lang w:eastAsia="en-US" w:bidi="en-US"/>
              </w:rPr>
              <w:t>Implementado a través de CP</w:t>
            </w:r>
          </w:p>
        </w:tc>
        <w:tc>
          <w:tcPr>
            <w:tcW w:w="1134" w:type="dxa"/>
            <w:shd w:val="clear" w:color="auto" w:fill="FFFFFF"/>
            <w:hideMark/>
          </w:tcPr>
          <w:p w14:paraId="76651992" w14:textId="77777777" w:rsidR="00F75786" w:rsidRPr="00F75786" w:rsidRDefault="00F75786" w:rsidP="00F75786">
            <w:pPr>
              <w:widowControl w:val="0"/>
              <w:autoSpaceDE w:val="0"/>
              <w:autoSpaceDN w:val="0"/>
              <w:spacing w:after="0" w:line="256" w:lineRule="auto"/>
              <w:ind w:left="107" w:right="-8"/>
              <w:jc w:val="left"/>
              <w:rPr>
                <w:rFonts w:ascii="Calibri" w:eastAsia="Calibri" w:hAnsi="Calibri"/>
                <w:bCs/>
                <w:sz w:val="18"/>
                <w:szCs w:val="18"/>
                <w:lang w:eastAsia="en-US" w:bidi="en-US"/>
              </w:rPr>
            </w:pPr>
            <w:r w:rsidRPr="00F75786">
              <w:rPr>
                <w:rFonts w:ascii="Calibri" w:eastAsia="Calibri" w:hAnsi="Calibri"/>
                <w:bCs/>
                <w:sz w:val="18"/>
                <w:szCs w:val="18"/>
                <w:lang w:eastAsia="en-US" w:bidi="en-US"/>
              </w:rPr>
              <w:t>Llevar a cabo actividades de sensibilización sobre cuestiones de PP</w:t>
            </w:r>
          </w:p>
        </w:tc>
        <w:tc>
          <w:tcPr>
            <w:tcW w:w="1271" w:type="dxa"/>
            <w:shd w:val="clear" w:color="auto" w:fill="FFFFFF"/>
            <w:hideMark/>
          </w:tcPr>
          <w:p w14:paraId="1F92F6EB" w14:textId="55AFD656" w:rsidR="00F75786" w:rsidRPr="00F75786" w:rsidRDefault="00F75786" w:rsidP="00F75786">
            <w:pPr>
              <w:widowControl w:val="0"/>
              <w:autoSpaceDE w:val="0"/>
              <w:autoSpaceDN w:val="0"/>
              <w:spacing w:after="0" w:line="256" w:lineRule="auto"/>
              <w:ind w:left="107" w:right="-6"/>
              <w:jc w:val="left"/>
              <w:rPr>
                <w:rFonts w:ascii="Calibri" w:eastAsia="Calibri" w:hAnsi="Calibri"/>
                <w:w w:val="105"/>
                <w:sz w:val="18"/>
                <w:szCs w:val="18"/>
                <w:lang w:eastAsia="en-US" w:bidi="en-US"/>
              </w:rPr>
            </w:pPr>
            <w:r w:rsidRPr="00F75786">
              <w:rPr>
                <w:rFonts w:ascii="Calibri" w:eastAsia="Calibri" w:hAnsi="Calibri"/>
                <w:w w:val="105"/>
                <w:sz w:val="18"/>
                <w:szCs w:val="18"/>
                <w:lang w:eastAsia="en-US" w:bidi="en-US"/>
              </w:rPr>
              <w:t>Número de niña</w:t>
            </w:r>
            <w:r w:rsidR="001A4565">
              <w:rPr>
                <w:rFonts w:ascii="Calibri" w:eastAsia="Calibri" w:hAnsi="Calibri"/>
                <w:w w:val="105"/>
                <w:sz w:val="18"/>
                <w:szCs w:val="18"/>
                <w:lang w:eastAsia="en-US" w:bidi="en-US"/>
              </w:rPr>
              <w:t>s</w:t>
            </w:r>
            <w:r w:rsidRPr="00F75786">
              <w:rPr>
                <w:rFonts w:ascii="Calibri" w:eastAsia="Calibri" w:hAnsi="Calibri"/>
                <w:w w:val="105"/>
                <w:sz w:val="18"/>
                <w:szCs w:val="18"/>
                <w:lang w:eastAsia="en-US" w:bidi="en-US"/>
              </w:rPr>
              <w:t>/niños/ mujeres / hombres que participan en actividades de sensibilización sobre cuestiones de PP</w:t>
            </w:r>
          </w:p>
        </w:tc>
        <w:tc>
          <w:tcPr>
            <w:tcW w:w="6951" w:type="dxa"/>
            <w:shd w:val="clear" w:color="auto" w:fill="FFFFFF"/>
          </w:tcPr>
          <w:p w14:paraId="64175908" w14:textId="77777777" w:rsidR="00F75786" w:rsidRPr="00F75786" w:rsidRDefault="00F75786" w:rsidP="00F75786">
            <w:pPr>
              <w:widowControl w:val="0"/>
              <w:autoSpaceDE w:val="0"/>
              <w:autoSpaceDN w:val="0"/>
              <w:spacing w:after="0" w:line="256" w:lineRule="auto"/>
              <w:ind w:left="107" w:right="389"/>
              <w:jc w:val="left"/>
              <w:rPr>
                <w:rFonts w:ascii="Calibri" w:eastAsia="Calibri" w:hAnsi="Calibri"/>
                <w:sz w:val="18"/>
                <w:szCs w:val="18"/>
                <w:lang w:eastAsia="en-US" w:bidi="en-US"/>
              </w:rPr>
            </w:pPr>
            <w:r w:rsidRPr="00F75786">
              <w:rPr>
                <w:rFonts w:ascii="Calibri" w:eastAsia="Calibri" w:hAnsi="Calibri"/>
                <w:sz w:val="18"/>
                <w:szCs w:val="18"/>
                <w:lang w:eastAsia="en-US" w:bidi="en-US"/>
              </w:rPr>
              <w:t>Registre el número de niñas / niños / mujeres / hombres a los que su organización ha llegado a través de las actividades de sensibilización sobre Protección Infantil (incluidos eventos comunitarios relacionados con el PP, sesiones de sensibilización cara a cara).</w:t>
            </w:r>
          </w:p>
          <w:p w14:paraId="6EBF6291" w14:textId="77777777" w:rsidR="00F75786" w:rsidRPr="00F75786" w:rsidRDefault="00F75786" w:rsidP="00F75786">
            <w:pPr>
              <w:widowControl w:val="0"/>
              <w:autoSpaceDE w:val="0"/>
              <w:autoSpaceDN w:val="0"/>
              <w:spacing w:after="0" w:line="256" w:lineRule="auto"/>
              <w:ind w:left="107"/>
              <w:jc w:val="left"/>
              <w:rPr>
                <w:rFonts w:ascii="Calibri" w:eastAsia="Calibri" w:hAnsi="Calibri"/>
                <w:b/>
                <w:sz w:val="18"/>
                <w:szCs w:val="18"/>
                <w:lang w:eastAsia="en-US" w:bidi="en-US"/>
              </w:rPr>
            </w:pPr>
          </w:p>
          <w:p w14:paraId="3F354CA3" w14:textId="77777777" w:rsidR="00F75786" w:rsidRPr="00F75786" w:rsidRDefault="00F75786" w:rsidP="00F75786">
            <w:pPr>
              <w:widowControl w:val="0"/>
              <w:autoSpaceDE w:val="0"/>
              <w:autoSpaceDN w:val="0"/>
              <w:spacing w:after="0" w:line="256" w:lineRule="auto"/>
              <w:ind w:left="107"/>
              <w:jc w:val="left"/>
              <w:rPr>
                <w:rFonts w:ascii="Calibri" w:eastAsia="Calibri" w:hAnsi="Calibri"/>
                <w:b/>
                <w:sz w:val="18"/>
                <w:szCs w:val="18"/>
                <w:lang w:eastAsia="en-US" w:bidi="en-US"/>
              </w:rPr>
            </w:pPr>
          </w:p>
          <w:p w14:paraId="7AC9DBB5" w14:textId="77777777" w:rsidR="00F75786" w:rsidRPr="00F75786" w:rsidRDefault="00F75786" w:rsidP="00F75786">
            <w:pPr>
              <w:widowControl w:val="0"/>
              <w:autoSpaceDE w:val="0"/>
              <w:autoSpaceDN w:val="0"/>
              <w:spacing w:after="0" w:line="256" w:lineRule="auto"/>
              <w:ind w:left="107" w:right="389"/>
              <w:jc w:val="left"/>
              <w:rPr>
                <w:rFonts w:ascii="Calibri" w:eastAsia="Calibri" w:hAnsi="Calibri"/>
                <w:b/>
                <w:bCs/>
                <w:sz w:val="18"/>
                <w:szCs w:val="18"/>
                <w:lang w:eastAsia="en-US" w:bidi="en-US"/>
              </w:rPr>
            </w:pPr>
            <w:r w:rsidRPr="00F75786">
              <w:rPr>
                <w:rFonts w:ascii="Calibri" w:eastAsia="Calibri" w:hAnsi="Calibri"/>
                <w:b/>
                <w:bCs/>
                <w:sz w:val="18"/>
                <w:szCs w:val="18"/>
                <w:lang w:eastAsia="en-US" w:bidi="en-US"/>
              </w:rPr>
              <w:t>Sugerencia de informes:</w:t>
            </w:r>
          </w:p>
          <w:p w14:paraId="2CFEAE6F" w14:textId="77777777" w:rsidR="00F75786" w:rsidRPr="00F75786" w:rsidRDefault="00F75786" w:rsidP="00F75786">
            <w:pPr>
              <w:widowControl w:val="0"/>
              <w:autoSpaceDE w:val="0"/>
              <w:autoSpaceDN w:val="0"/>
              <w:spacing w:after="0" w:line="256" w:lineRule="auto"/>
              <w:ind w:left="107" w:right="389"/>
              <w:jc w:val="left"/>
              <w:rPr>
                <w:rFonts w:ascii="Calibri" w:eastAsia="Calibri" w:hAnsi="Calibri"/>
                <w:sz w:val="18"/>
                <w:szCs w:val="18"/>
                <w:lang w:eastAsia="en-US" w:bidi="en-US"/>
              </w:rPr>
            </w:pPr>
            <w:r w:rsidRPr="00F75786">
              <w:rPr>
                <w:rFonts w:ascii="Calibri" w:eastAsia="Calibri" w:hAnsi="Calibri"/>
                <w:sz w:val="18"/>
                <w:szCs w:val="18"/>
                <w:lang w:eastAsia="en-US" w:bidi="en-US"/>
              </w:rPr>
              <w:t>Para las actividades de sensibilización sobre el PP realizadas en la escuela, no informe aquí e informe estas actividades al Sector de Educación</w:t>
            </w:r>
          </w:p>
        </w:tc>
      </w:tr>
    </w:tbl>
    <w:p w14:paraId="7ED4E700" w14:textId="77777777" w:rsidR="00F75786" w:rsidRPr="00F75786" w:rsidRDefault="00F75786" w:rsidP="00F75786">
      <w:pPr>
        <w:spacing w:after="160" w:line="259" w:lineRule="auto"/>
        <w:rPr>
          <w:rFonts w:ascii="Calibri" w:eastAsia="Calibri" w:hAnsi="Calibri" w:cs="Times New Roman"/>
          <w:sz w:val="20"/>
          <w:szCs w:val="20"/>
          <w:lang w:eastAsia="en-US"/>
        </w:rPr>
      </w:pPr>
    </w:p>
    <w:p w14:paraId="48AEDCF7" w14:textId="77777777" w:rsidR="00F75786" w:rsidRPr="00F75786" w:rsidRDefault="00F75786" w:rsidP="00F75786">
      <w:pPr>
        <w:spacing w:after="160" w:line="259" w:lineRule="auto"/>
        <w:rPr>
          <w:rFonts w:ascii="Calibri" w:eastAsia="Calibri" w:hAnsi="Calibri"/>
          <w:b/>
          <w:bCs/>
          <w:color w:val="EB3741"/>
          <w:lang w:val="en-GB" w:eastAsia="en-US"/>
        </w:rPr>
      </w:pPr>
      <w:r w:rsidRPr="00F75786">
        <w:rPr>
          <w:rFonts w:ascii="Calibri" w:eastAsia="Calibri" w:hAnsi="Calibri"/>
          <w:b/>
          <w:bCs/>
          <w:color w:val="EB3741"/>
          <w:lang w:val="en-GB" w:eastAsia="en-US"/>
        </w:rPr>
        <w:t>Anexo 14: Evaluación del alcance y la calidad de la colaboración CP-</w:t>
      </w:r>
      <w:proofErr w:type="spellStart"/>
      <w:r w:rsidRPr="00F75786">
        <w:rPr>
          <w:rFonts w:ascii="Calibri" w:eastAsia="Calibri" w:hAnsi="Calibri"/>
          <w:b/>
          <w:bCs/>
          <w:color w:val="EB3741"/>
          <w:lang w:val="en-GB" w:eastAsia="en-US"/>
        </w:rPr>
        <w:t>EiE</w:t>
      </w:r>
      <w:proofErr w:type="spellEnd"/>
    </w:p>
    <w:p w14:paraId="775FD435" w14:textId="50A877CC" w:rsidR="00F75786" w:rsidRPr="00F75786" w:rsidRDefault="00F75786" w:rsidP="00F75786">
      <w:pPr>
        <w:spacing w:after="160" w:line="259" w:lineRule="auto"/>
        <w:rPr>
          <w:rFonts w:ascii="Calibri" w:eastAsia="Calibri" w:hAnsi="Calibri" w:cs="Times New Roman"/>
          <w:sz w:val="20"/>
          <w:szCs w:val="20"/>
          <w:lang w:eastAsia="en-US"/>
        </w:rPr>
      </w:pPr>
      <w:r w:rsidRPr="00F75786">
        <w:rPr>
          <w:rFonts w:asciiTheme="minorHAnsi" w:eastAsiaTheme="minorHAnsi" w:hAnsiTheme="minorHAnsi" w:cstheme="minorBidi"/>
          <w:b/>
          <w:lang w:val="en-GB" w:eastAsia="en-US"/>
        </w:rPr>
        <w:t>La revisión y evaluación es un paso fundamental del HPC.</w:t>
      </w:r>
      <w:r w:rsidRPr="00F75786">
        <w:rPr>
          <w:rFonts w:ascii="Calibri" w:eastAsia="Calibri" w:hAnsi="Calibri" w:cs="Times New Roman"/>
          <w:sz w:val="20"/>
          <w:szCs w:val="20"/>
          <w:lang w:eastAsia="en-US"/>
        </w:rPr>
        <w:t xml:space="preserve"> Las Evaluaciones Humanitarias Interinstitucionales de la OCHA evalúan “los resultados de la respuesta humanitaria colectiva de las organizaciones miembros del IASC, [midiendo] hasta qué punto se han logrado los resultados colectivos planificados y cómo los esfuerzos de reforma humanitaria han contribuido a ese logro”</w:t>
      </w:r>
      <w:r w:rsidR="003F7376">
        <w:rPr>
          <w:rStyle w:val="Refdenotaalpie"/>
          <w:rFonts w:ascii="Calibri" w:eastAsia="Calibri" w:hAnsi="Calibri" w:cs="Times New Roman"/>
          <w:sz w:val="20"/>
          <w:szCs w:val="20"/>
          <w:lang w:eastAsia="en-US"/>
        </w:rPr>
        <w:footnoteReference w:id="2"/>
      </w:r>
      <w:r w:rsidRPr="00F75786">
        <w:rPr>
          <w:rFonts w:ascii="Calibri" w:eastAsia="Calibri" w:hAnsi="Calibri" w:cs="Times New Roman"/>
          <w:sz w:val="20"/>
          <w:szCs w:val="20"/>
          <w:lang w:eastAsia="en-US"/>
        </w:rPr>
        <w:t>.</w:t>
      </w:r>
    </w:p>
    <w:p w14:paraId="325CE559" w14:textId="77777777" w:rsidR="00F75786" w:rsidRPr="00F75786" w:rsidRDefault="00F75786" w:rsidP="00F75786">
      <w:pPr>
        <w:spacing w:after="160" w:line="259" w:lineRule="auto"/>
        <w:rPr>
          <w:rFonts w:ascii="Calibri" w:eastAsia="Calibri" w:hAnsi="Calibri" w:cs="Times New Roman"/>
          <w:sz w:val="20"/>
          <w:szCs w:val="20"/>
          <w:lang w:eastAsia="en-US"/>
        </w:rPr>
      </w:pPr>
      <w:r w:rsidRPr="00F75786">
        <w:rPr>
          <w:rFonts w:ascii="Calibri" w:eastAsia="Calibri" w:hAnsi="Calibri" w:cs="Times New Roman"/>
          <w:sz w:val="20"/>
          <w:szCs w:val="20"/>
          <w:lang w:eastAsia="en-US"/>
        </w:rPr>
        <w:lastRenderedPageBreak/>
        <w:t>A través de la colaboración de los sectores de la educación y el PP, está contribuyendo a mejorar la pertinencia, la eficacia y la coordinación para lograr un mayor impacto colectivo para los niños afectados.</w:t>
      </w:r>
    </w:p>
    <w:p w14:paraId="30D756FB" w14:textId="77777777" w:rsidR="00F75786" w:rsidRPr="00F75786" w:rsidRDefault="00F75786" w:rsidP="00F75786">
      <w:pPr>
        <w:spacing w:after="160" w:line="259" w:lineRule="auto"/>
        <w:rPr>
          <w:rFonts w:ascii="Calibri" w:eastAsia="Calibri" w:hAnsi="Calibri" w:cs="Times New Roman"/>
          <w:sz w:val="20"/>
          <w:szCs w:val="20"/>
          <w:lang w:eastAsia="en-US"/>
        </w:rPr>
      </w:pPr>
      <w:r w:rsidRPr="00F75786">
        <w:rPr>
          <w:rFonts w:ascii="Calibri" w:eastAsia="Calibri" w:hAnsi="Calibri" w:cs="Times New Roman"/>
          <w:sz w:val="20"/>
          <w:szCs w:val="20"/>
          <w:lang w:eastAsia="en-US"/>
        </w:rPr>
        <w:t xml:space="preserve">Medir y reflexionar sobre la colaboración facilita que los sectores reflexionen sobre las lecciones aprendidas y la medida en que se mejoraron el impacto y la calidad de las respuestas de ambos sectores como resultado de los enfoques de colaboración. </w:t>
      </w:r>
      <w:r w:rsidRPr="00F75786">
        <w:rPr>
          <w:rFonts w:asciiTheme="minorHAnsi" w:eastAsiaTheme="minorHAnsi" w:hAnsiTheme="minorHAnsi" w:cstheme="minorBidi"/>
          <w:b/>
          <w:lang w:val="en-GB" w:eastAsia="en-US"/>
        </w:rPr>
        <w:t>Esta es una oportunidad para el aprendizaje conjunto</w:t>
      </w:r>
      <w:r w:rsidRPr="00F75786">
        <w:rPr>
          <w:rFonts w:ascii="Calibri" w:eastAsia="Calibri" w:hAnsi="Calibri" w:cs="Times New Roman"/>
          <w:sz w:val="20"/>
          <w:szCs w:val="20"/>
          <w:lang w:eastAsia="en-US"/>
        </w:rPr>
        <w:t>, la evaluación del progreso en colaboración y la planificación enfocada a través del próximo HPC.</w:t>
      </w:r>
    </w:p>
    <w:p w14:paraId="5030B83E" w14:textId="77777777" w:rsidR="00F75786" w:rsidRPr="00F75786" w:rsidRDefault="00F75786" w:rsidP="00F75786">
      <w:pPr>
        <w:spacing w:after="160" w:line="259" w:lineRule="auto"/>
        <w:rPr>
          <w:rFonts w:ascii="Calibri" w:eastAsia="Calibri" w:hAnsi="Calibri" w:cs="Times New Roman"/>
          <w:sz w:val="20"/>
          <w:szCs w:val="20"/>
          <w:lang w:eastAsia="en-US"/>
        </w:rPr>
      </w:pPr>
      <w:r w:rsidRPr="00F75786">
        <w:rPr>
          <w:rFonts w:ascii="Calibri" w:eastAsia="Calibri" w:hAnsi="Calibri" w:cs="Times New Roman"/>
          <w:sz w:val="20"/>
          <w:szCs w:val="20"/>
          <w:lang w:eastAsia="en-US"/>
        </w:rPr>
        <w:t xml:space="preserve">Algunos ejemplos de indicadores para monitorear y evaluar el </w:t>
      </w:r>
      <w:r w:rsidRPr="00F75786">
        <w:rPr>
          <w:rFonts w:asciiTheme="minorHAnsi" w:eastAsiaTheme="minorHAnsi" w:hAnsiTheme="minorHAnsi" w:cstheme="minorBidi"/>
          <w:b/>
          <w:lang w:val="en-GB" w:eastAsia="en-US"/>
        </w:rPr>
        <w:t>alcance y la calidad de la colaboración</w:t>
      </w:r>
      <w:r w:rsidRPr="00F75786">
        <w:rPr>
          <w:rFonts w:ascii="Calibri" w:eastAsia="Calibri" w:hAnsi="Calibri" w:cs="Times New Roman"/>
          <w:sz w:val="20"/>
          <w:szCs w:val="20"/>
          <w:lang w:eastAsia="en-US"/>
        </w:rPr>
        <w:t xml:space="preserve"> entre los sectores de la educación y el PP son:</w:t>
      </w:r>
    </w:p>
    <w:p w14:paraId="7819134A" w14:textId="65253656" w:rsidR="00F75786" w:rsidRPr="007272AE" w:rsidRDefault="00F75786" w:rsidP="007272AE">
      <w:pPr>
        <w:pStyle w:val="Prrafodelista"/>
        <w:numPr>
          <w:ilvl w:val="0"/>
          <w:numId w:val="7"/>
        </w:numPr>
        <w:spacing w:after="160" w:line="259" w:lineRule="auto"/>
        <w:rPr>
          <w:rFonts w:ascii="Calibri" w:eastAsia="Calibri" w:hAnsi="Calibri" w:cs="Times New Roman"/>
          <w:sz w:val="20"/>
          <w:szCs w:val="20"/>
          <w:lang w:eastAsia="en-US"/>
        </w:rPr>
      </w:pPr>
      <w:r w:rsidRPr="007272AE">
        <w:rPr>
          <w:rFonts w:ascii="Calibri" w:eastAsia="Calibri" w:hAnsi="Calibri" w:cs="Times New Roman"/>
          <w:sz w:val="20"/>
          <w:szCs w:val="20"/>
          <w:lang w:eastAsia="en-US"/>
        </w:rPr>
        <w:t>Indicadores que miden la Integración o Transversalización de la PC y la Educación para fortalecer los esfuerzos de colaboración / integración, por ejemplo:</w:t>
      </w:r>
    </w:p>
    <w:p w14:paraId="7505E5E1" w14:textId="07E169BC" w:rsidR="00F75786" w:rsidRPr="007272AE" w:rsidRDefault="00F75786" w:rsidP="007272AE">
      <w:pPr>
        <w:pStyle w:val="Prrafodelista"/>
        <w:numPr>
          <w:ilvl w:val="1"/>
          <w:numId w:val="3"/>
        </w:numPr>
        <w:spacing w:after="160" w:line="259" w:lineRule="auto"/>
        <w:rPr>
          <w:rFonts w:ascii="Calibri" w:eastAsia="Calibri" w:hAnsi="Calibri" w:cs="Times New Roman"/>
          <w:sz w:val="20"/>
          <w:szCs w:val="20"/>
          <w:lang w:eastAsia="en-US"/>
        </w:rPr>
      </w:pPr>
      <w:r w:rsidRPr="007272AE">
        <w:rPr>
          <w:rFonts w:ascii="Calibri" w:eastAsia="Calibri" w:hAnsi="Calibri" w:cs="Times New Roman"/>
          <w:sz w:val="20"/>
          <w:szCs w:val="20"/>
          <w:lang w:eastAsia="en-US"/>
        </w:rPr>
        <w:t>Contra los resultados de la estrategia integrada / conjunta, p. ej. en Somalia Educación HRP: "Número de niños y jóvenes en edad escolar (H / M) alcanzados con actividades de protección según el Marco de respuesta integrado de educación y protección infantil"</w:t>
      </w:r>
    </w:p>
    <w:p w14:paraId="7E50ED6F" w14:textId="4A38D0D5" w:rsidR="00F75786" w:rsidRPr="007272AE" w:rsidRDefault="00F75786" w:rsidP="007272AE">
      <w:pPr>
        <w:pStyle w:val="Prrafodelista"/>
        <w:numPr>
          <w:ilvl w:val="1"/>
          <w:numId w:val="3"/>
        </w:numPr>
        <w:spacing w:after="160" w:line="259" w:lineRule="auto"/>
        <w:rPr>
          <w:rFonts w:ascii="Calibri" w:eastAsia="Calibri" w:hAnsi="Calibri" w:cs="Times New Roman"/>
          <w:sz w:val="20"/>
          <w:szCs w:val="20"/>
          <w:lang w:eastAsia="en-US"/>
        </w:rPr>
      </w:pPr>
      <w:r w:rsidRPr="007272AE">
        <w:rPr>
          <w:rFonts w:ascii="Calibri" w:eastAsia="Calibri" w:hAnsi="Calibri" w:cs="Times New Roman"/>
          <w:sz w:val="20"/>
          <w:szCs w:val="20"/>
          <w:lang w:eastAsia="en-US"/>
        </w:rPr>
        <w:t>Evaluación cualitativa de "¿qué tan fuerte fue la colaboración?", "¿En qué medida se fomentaron los objetivos / impacto como resultado de la colaboración?"</w:t>
      </w:r>
    </w:p>
    <w:p w14:paraId="01B1AF8B" w14:textId="4710EC32" w:rsidR="00F75786" w:rsidRPr="007272AE" w:rsidRDefault="00F75786" w:rsidP="007272AE">
      <w:pPr>
        <w:pStyle w:val="Prrafodelista"/>
        <w:numPr>
          <w:ilvl w:val="1"/>
          <w:numId w:val="3"/>
        </w:numPr>
        <w:spacing w:after="160" w:line="259" w:lineRule="auto"/>
        <w:rPr>
          <w:rFonts w:ascii="Calibri" w:eastAsia="Calibri" w:hAnsi="Calibri" w:cs="Times New Roman"/>
          <w:sz w:val="20"/>
          <w:szCs w:val="20"/>
          <w:lang w:eastAsia="en-US"/>
        </w:rPr>
      </w:pPr>
      <w:r w:rsidRPr="007272AE">
        <w:rPr>
          <w:rFonts w:ascii="Calibri" w:eastAsia="Calibri" w:hAnsi="Calibri" w:cs="Times New Roman"/>
          <w:sz w:val="20"/>
          <w:szCs w:val="20"/>
          <w:lang w:eastAsia="en-US"/>
        </w:rPr>
        <w:t>Opciones de "etiquetado intersectorial" en 3/4 / 5W para rastrear cuantitativamente el alcance y la prevalencia de la programación integrada</w:t>
      </w:r>
    </w:p>
    <w:p w14:paraId="18A8107C" w14:textId="7BCA6C97" w:rsidR="00F75786" w:rsidRPr="007272AE" w:rsidRDefault="00F75786" w:rsidP="007272AE">
      <w:pPr>
        <w:pStyle w:val="Prrafodelista"/>
        <w:numPr>
          <w:ilvl w:val="0"/>
          <w:numId w:val="7"/>
        </w:numPr>
        <w:spacing w:after="160" w:line="259" w:lineRule="auto"/>
        <w:rPr>
          <w:rFonts w:ascii="Calibri" w:eastAsia="Calibri" w:hAnsi="Calibri" w:cs="Times New Roman"/>
          <w:sz w:val="20"/>
          <w:szCs w:val="20"/>
          <w:lang w:eastAsia="en-US"/>
        </w:rPr>
      </w:pPr>
      <w:r w:rsidRPr="007272AE">
        <w:rPr>
          <w:rFonts w:ascii="Calibri" w:eastAsia="Calibri" w:hAnsi="Calibri" w:cs="Times New Roman"/>
          <w:sz w:val="20"/>
          <w:szCs w:val="20"/>
          <w:lang w:eastAsia="en-US"/>
        </w:rPr>
        <w:t>Ejemplo de indicadores cuantitativos para la colaboración a nivel de sector</w:t>
      </w:r>
    </w:p>
    <w:p w14:paraId="028D263E" w14:textId="6334C90F" w:rsidR="00F75786" w:rsidRPr="00773731" w:rsidRDefault="00F75786" w:rsidP="00773731">
      <w:pPr>
        <w:pStyle w:val="Prrafodelista"/>
        <w:numPr>
          <w:ilvl w:val="1"/>
          <w:numId w:val="3"/>
        </w:numPr>
        <w:spacing w:after="160" w:line="259" w:lineRule="auto"/>
        <w:rPr>
          <w:rFonts w:ascii="Calibri" w:eastAsia="Calibri" w:hAnsi="Calibri" w:cs="Times New Roman"/>
          <w:sz w:val="20"/>
          <w:szCs w:val="20"/>
          <w:lang w:eastAsia="en-US"/>
        </w:rPr>
      </w:pPr>
      <w:r w:rsidRPr="00773731">
        <w:rPr>
          <w:rFonts w:ascii="Calibri" w:eastAsia="Calibri" w:hAnsi="Calibri" w:cs="Times New Roman"/>
          <w:sz w:val="20"/>
          <w:szCs w:val="20"/>
          <w:lang w:eastAsia="en-US"/>
        </w:rPr>
        <w:t>Evaluación de necesidades: S / N ¿Se hicieron las evaluaciones en conjunto / incluyeron la participación del otro sector?</w:t>
      </w:r>
    </w:p>
    <w:p w14:paraId="7C00BDAF" w14:textId="0D3CD3E1" w:rsidR="00F75786" w:rsidRPr="00773731" w:rsidRDefault="00F75786" w:rsidP="00773731">
      <w:pPr>
        <w:pStyle w:val="Prrafodelista"/>
        <w:numPr>
          <w:ilvl w:val="1"/>
          <w:numId w:val="3"/>
        </w:numPr>
        <w:spacing w:after="160" w:line="259" w:lineRule="auto"/>
        <w:rPr>
          <w:rFonts w:ascii="Calibri" w:eastAsia="Calibri" w:hAnsi="Calibri" w:cs="Times New Roman"/>
          <w:sz w:val="20"/>
          <w:szCs w:val="20"/>
          <w:lang w:eastAsia="en-US"/>
        </w:rPr>
      </w:pPr>
      <w:r w:rsidRPr="00773731">
        <w:rPr>
          <w:rFonts w:ascii="Calibri" w:eastAsia="Calibri" w:hAnsi="Calibri" w:cs="Times New Roman"/>
          <w:sz w:val="20"/>
          <w:szCs w:val="20"/>
          <w:lang w:eastAsia="en-US"/>
        </w:rPr>
        <w:t>Análisis de necesidades: S / N ¿El análisis de necesidades utilizó datos del otro sector y contó con la participación / validación del otro sector?</w:t>
      </w:r>
    </w:p>
    <w:p w14:paraId="4379E660" w14:textId="1BA73F32" w:rsidR="00F75786" w:rsidRPr="00773731" w:rsidRDefault="00F75786" w:rsidP="00773731">
      <w:pPr>
        <w:pStyle w:val="Prrafodelista"/>
        <w:numPr>
          <w:ilvl w:val="1"/>
          <w:numId w:val="3"/>
        </w:numPr>
        <w:spacing w:after="160" w:line="259" w:lineRule="auto"/>
        <w:rPr>
          <w:rFonts w:ascii="Calibri" w:eastAsia="Calibri" w:hAnsi="Calibri" w:cs="Times New Roman"/>
          <w:sz w:val="20"/>
          <w:szCs w:val="20"/>
          <w:lang w:eastAsia="en-US"/>
        </w:rPr>
      </w:pPr>
      <w:r w:rsidRPr="00773731">
        <w:rPr>
          <w:rFonts w:ascii="Calibri" w:eastAsia="Calibri" w:hAnsi="Calibri" w:cs="Times New Roman"/>
          <w:sz w:val="20"/>
          <w:szCs w:val="20"/>
          <w:lang w:eastAsia="en-US"/>
        </w:rPr>
        <w:t>Planificación: S / N o número de estándares de actividad en la Estrategia Educativa que se definieron conjuntamente</w:t>
      </w:r>
    </w:p>
    <w:p w14:paraId="3687CEC3" w14:textId="2AF3C53D" w:rsidR="00F75786" w:rsidRPr="00773731" w:rsidRDefault="00F75786" w:rsidP="00773731">
      <w:pPr>
        <w:pStyle w:val="Prrafodelista"/>
        <w:numPr>
          <w:ilvl w:val="1"/>
          <w:numId w:val="3"/>
        </w:numPr>
        <w:spacing w:after="160" w:line="259" w:lineRule="auto"/>
        <w:rPr>
          <w:rFonts w:ascii="Calibri" w:eastAsia="Calibri" w:hAnsi="Calibri" w:cs="Times New Roman"/>
          <w:sz w:val="20"/>
          <w:szCs w:val="20"/>
          <w:lang w:eastAsia="en-US"/>
        </w:rPr>
      </w:pPr>
      <w:r w:rsidRPr="00773731">
        <w:rPr>
          <w:rFonts w:ascii="Calibri" w:eastAsia="Calibri" w:hAnsi="Calibri" w:cs="Times New Roman"/>
          <w:sz w:val="20"/>
          <w:szCs w:val="20"/>
          <w:lang w:eastAsia="en-US"/>
        </w:rPr>
        <w:t>Movilización de recursos: S / N ¿Se presupuestaron recursos en las actividades de Educación para el PP que se han incluido en la estrategia de Educación? (o viceversa)</w:t>
      </w:r>
    </w:p>
    <w:p w14:paraId="1313D92C" w14:textId="3E31C11A" w:rsidR="00F75786" w:rsidRPr="00773731" w:rsidRDefault="00F75786" w:rsidP="00773731">
      <w:pPr>
        <w:pStyle w:val="Prrafodelista"/>
        <w:numPr>
          <w:ilvl w:val="1"/>
          <w:numId w:val="3"/>
        </w:numPr>
        <w:spacing w:after="160" w:line="259" w:lineRule="auto"/>
        <w:rPr>
          <w:rFonts w:ascii="Calibri" w:eastAsia="Calibri" w:hAnsi="Calibri" w:cs="Times New Roman"/>
          <w:sz w:val="20"/>
          <w:szCs w:val="20"/>
          <w:lang w:eastAsia="en-US"/>
        </w:rPr>
      </w:pPr>
      <w:r w:rsidRPr="00773731">
        <w:rPr>
          <w:rFonts w:ascii="Calibri" w:eastAsia="Calibri" w:hAnsi="Calibri" w:cs="Times New Roman"/>
          <w:sz w:val="20"/>
          <w:szCs w:val="20"/>
          <w:lang w:eastAsia="en-US"/>
        </w:rPr>
        <w:t>Implementación: Número de actividades implementadas conjuntamente</w:t>
      </w:r>
    </w:p>
    <w:p w14:paraId="7B7F27A6" w14:textId="4F044FB2" w:rsidR="00F75786" w:rsidRPr="00773731" w:rsidRDefault="00F75786" w:rsidP="00773731">
      <w:pPr>
        <w:pStyle w:val="Prrafodelista"/>
        <w:numPr>
          <w:ilvl w:val="1"/>
          <w:numId w:val="3"/>
        </w:numPr>
        <w:spacing w:after="160" w:line="259" w:lineRule="auto"/>
        <w:rPr>
          <w:rFonts w:ascii="Calibri" w:eastAsia="Calibri" w:hAnsi="Calibri" w:cs="Times New Roman"/>
          <w:sz w:val="20"/>
          <w:szCs w:val="20"/>
          <w:lang w:eastAsia="en-US"/>
        </w:rPr>
      </w:pPr>
      <w:r w:rsidRPr="00773731">
        <w:rPr>
          <w:rFonts w:ascii="Calibri" w:eastAsia="Calibri" w:hAnsi="Calibri" w:cs="Times New Roman"/>
          <w:sz w:val="20"/>
          <w:szCs w:val="20"/>
          <w:lang w:eastAsia="en-US"/>
        </w:rPr>
        <w:t>Monitoreo: Número de indicadores conjuntos a monitorear</w:t>
      </w:r>
    </w:p>
    <w:p w14:paraId="33A2C96C" w14:textId="15794D70" w:rsidR="00F75786" w:rsidRPr="00DD4217" w:rsidRDefault="00F75786" w:rsidP="00F75786">
      <w:pPr>
        <w:pStyle w:val="Prrafodelista"/>
        <w:numPr>
          <w:ilvl w:val="1"/>
          <w:numId w:val="3"/>
        </w:numPr>
        <w:spacing w:after="160" w:line="259" w:lineRule="auto"/>
        <w:rPr>
          <w:rFonts w:ascii="Calibri" w:eastAsia="Calibri" w:hAnsi="Calibri" w:cs="Times New Roman"/>
          <w:sz w:val="20"/>
          <w:szCs w:val="20"/>
          <w:lang w:eastAsia="en-US"/>
        </w:rPr>
      </w:pPr>
      <w:r w:rsidRPr="00773731">
        <w:rPr>
          <w:rFonts w:ascii="Calibri" w:eastAsia="Calibri" w:hAnsi="Calibri" w:cs="Times New Roman"/>
          <w:sz w:val="20"/>
          <w:szCs w:val="20"/>
          <w:lang w:eastAsia="en-US"/>
        </w:rPr>
        <w:t>Coordinación: Número de veces que los coordinadores asistieron a reuniones de otros sectores.</w:t>
      </w:r>
    </w:p>
    <w:p w14:paraId="0715FDD2" w14:textId="77777777" w:rsidR="00F75786" w:rsidRPr="00F75786" w:rsidRDefault="00F75786" w:rsidP="00F75786">
      <w:pPr>
        <w:spacing w:after="160" w:line="259" w:lineRule="auto"/>
        <w:rPr>
          <w:rFonts w:ascii="Calibri" w:eastAsia="Calibri" w:hAnsi="Calibri"/>
          <w:b/>
          <w:bCs/>
          <w:color w:val="EB3741"/>
          <w:lang w:eastAsia="en-US"/>
        </w:rPr>
      </w:pPr>
      <w:r w:rsidRPr="00F75786">
        <w:rPr>
          <w:rFonts w:ascii="Calibri" w:eastAsia="Calibri" w:hAnsi="Calibri"/>
          <w:b/>
          <w:bCs/>
          <w:color w:val="EB3741"/>
          <w:lang w:eastAsia="en-US"/>
        </w:rPr>
        <w:t>Anexo 15: Recursos de participación infantil</w:t>
      </w:r>
    </w:p>
    <w:p w14:paraId="71B713A3" w14:textId="77777777" w:rsidR="00F75786" w:rsidRPr="00F75786" w:rsidRDefault="00F75786" w:rsidP="00F75786">
      <w:pPr>
        <w:spacing w:after="160" w:line="259" w:lineRule="auto"/>
        <w:rPr>
          <w:rFonts w:ascii="Calibri" w:eastAsia="Calibri" w:hAnsi="Calibri" w:cs="Times New Roman"/>
          <w:sz w:val="20"/>
          <w:szCs w:val="20"/>
          <w:lang w:eastAsia="en-US"/>
        </w:rPr>
      </w:pPr>
      <w:r w:rsidRPr="00F75786">
        <w:rPr>
          <w:rFonts w:ascii="Calibri" w:eastAsia="Calibri" w:hAnsi="Calibri" w:cs="Times New Roman"/>
          <w:sz w:val="20"/>
          <w:szCs w:val="20"/>
          <w:lang w:eastAsia="en-US"/>
        </w:rPr>
        <w:t>Tanto el PC como la educación se centran en los niños como su grupo objetivo principal. Para ser responsables ante los niños, ambos sectores deben incorporar la participación de los niños en cada etapa del ciclo del programa humanitario y fomentar la facilitación a través de socios. Siempre que sea posible, ambos sectores pueden crear sistemas conjuntos para maximizar la experiencia técnica y los esfuerzos de ambos sectores para llegar a los niños (por ejemplo, establecer una línea directa a la que los niños puedan acceder para ambos sectores, en lugar de establecer dos líneas directas).</w:t>
      </w:r>
    </w:p>
    <w:p w14:paraId="177956D1" w14:textId="77777777" w:rsidR="00F75786" w:rsidRPr="00F75786" w:rsidRDefault="00F75786" w:rsidP="00F75786">
      <w:pPr>
        <w:spacing w:after="160" w:line="259" w:lineRule="auto"/>
        <w:rPr>
          <w:rFonts w:ascii="Calibri" w:eastAsia="Calibri" w:hAnsi="Calibri" w:cs="Times New Roman"/>
          <w:sz w:val="20"/>
          <w:szCs w:val="20"/>
          <w:lang w:eastAsia="en-US"/>
        </w:rPr>
      </w:pPr>
      <w:r w:rsidRPr="00F75786">
        <w:rPr>
          <w:rFonts w:ascii="Calibri" w:eastAsia="Calibri" w:hAnsi="Calibri" w:cs="Times New Roman"/>
          <w:b/>
          <w:bCs/>
          <w:sz w:val="20"/>
          <w:szCs w:val="20"/>
          <w:lang w:eastAsia="en-US"/>
        </w:rPr>
        <w:t>Evaluación y análisis de necesidades:</w:t>
      </w:r>
      <w:r w:rsidRPr="00F75786">
        <w:rPr>
          <w:rFonts w:ascii="Calibri" w:eastAsia="Calibri" w:hAnsi="Calibri" w:cs="Times New Roman"/>
          <w:sz w:val="20"/>
          <w:szCs w:val="20"/>
          <w:lang w:eastAsia="en-US"/>
        </w:rPr>
        <w:t xml:space="preserve"> garantizar que la propia perspectiva de los niños sobre sus necesidades de protección y educación y los riesgos percibidos se incorporen al análisis de necesidades del sector a través de su participación en el diseño de evaluaciones o mediante KII / FGD</w:t>
      </w:r>
    </w:p>
    <w:p w14:paraId="25045A7B" w14:textId="61D71CA3" w:rsidR="00F75786" w:rsidRPr="00BD4C72" w:rsidRDefault="00F75786" w:rsidP="00BD4C72">
      <w:pPr>
        <w:pStyle w:val="Prrafodelista"/>
        <w:numPr>
          <w:ilvl w:val="0"/>
          <w:numId w:val="7"/>
        </w:numPr>
        <w:spacing w:after="160" w:line="259" w:lineRule="auto"/>
        <w:rPr>
          <w:rFonts w:ascii="Calibri" w:eastAsia="Calibri" w:hAnsi="Calibri" w:cs="Times New Roman"/>
          <w:sz w:val="20"/>
          <w:szCs w:val="20"/>
          <w:lang w:eastAsia="en-US"/>
        </w:rPr>
      </w:pPr>
      <w:r w:rsidRPr="00BD4C72">
        <w:rPr>
          <w:rFonts w:ascii="Calibri" w:eastAsia="Calibri" w:hAnsi="Calibri" w:cs="Times New Roman"/>
          <w:sz w:val="20"/>
          <w:szCs w:val="20"/>
          <w:lang w:eastAsia="en-US"/>
        </w:rPr>
        <w:t>Las pautas para la participación de los niños en la programación humanitaria (</w:t>
      </w:r>
      <w:proofErr w:type="spellStart"/>
      <w:r w:rsidRPr="00BD4C72">
        <w:rPr>
          <w:rFonts w:ascii="Calibri" w:eastAsia="Calibri" w:hAnsi="Calibri" w:cs="Times New Roman"/>
          <w:sz w:val="20"/>
          <w:szCs w:val="20"/>
          <w:lang w:eastAsia="en-US"/>
        </w:rPr>
        <w:t>Save</w:t>
      </w:r>
      <w:proofErr w:type="spellEnd"/>
      <w:r w:rsidRPr="00BD4C72">
        <w:rPr>
          <w:rFonts w:ascii="Calibri" w:eastAsia="Calibri" w:hAnsi="Calibri" w:cs="Times New Roman"/>
          <w:sz w:val="20"/>
          <w:szCs w:val="20"/>
          <w:lang w:eastAsia="en-US"/>
        </w:rPr>
        <w:t xml:space="preserve"> </w:t>
      </w:r>
      <w:proofErr w:type="spellStart"/>
      <w:r w:rsidRPr="00BD4C72">
        <w:rPr>
          <w:rFonts w:ascii="Calibri" w:eastAsia="Calibri" w:hAnsi="Calibri" w:cs="Times New Roman"/>
          <w:sz w:val="20"/>
          <w:szCs w:val="20"/>
          <w:lang w:eastAsia="en-US"/>
        </w:rPr>
        <w:t>the</w:t>
      </w:r>
      <w:proofErr w:type="spellEnd"/>
      <w:r w:rsidRPr="00BD4C72">
        <w:rPr>
          <w:rFonts w:ascii="Calibri" w:eastAsia="Calibri" w:hAnsi="Calibri" w:cs="Times New Roman"/>
          <w:sz w:val="20"/>
          <w:szCs w:val="20"/>
          <w:lang w:eastAsia="en-US"/>
        </w:rPr>
        <w:t xml:space="preserve"> </w:t>
      </w:r>
      <w:proofErr w:type="spellStart"/>
      <w:r w:rsidRPr="00BD4C72">
        <w:rPr>
          <w:rFonts w:ascii="Calibri" w:eastAsia="Calibri" w:hAnsi="Calibri" w:cs="Times New Roman"/>
          <w:sz w:val="20"/>
          <w:szCs w:val="20"/>
          <w:lang w:eastAsia="en-US"/>
        </w:rPr>
        <w:t>Children</w:t>
      </w:r>
      <w:proofErr w:type="spellEnd"/>
      <w:r w:rsidRPr="00BD4C72">
        <w:rPr>
          <w:rFonts w:ascii="Calibri" w:eastAsia="Calibri" w:hAnsi="Calibri" w:cs="Times New Roman"/>
          <w:sz w:val="20"/>
          <w:szCs w:val="20"/>
          <w:lang w:eastAsia="en-US"/>
        </w:rPr>
        <w:t>), págs. 22-28, incluyen consideraciones y herramientas para la participación de los niños en las evaluaciones de necesidades.</w:t>
      </w:r>
    </w:p>
    <w:p w14:paraId="330FF042" w14:textId="6330C90B" w:rsidR="00F75786" w:rsidRPr="00BD4C72" w:rsidRDefault="00F75786" w:rsidP="00BD4C72">
      <w:pPr>
        <w:pStyle w:val="Prrafodelista"/>
        <w:numPr>
          <w:ilvl w:val="0"/>
          <w:numId w:val="7"/>
        </w:numPr>
        <w:spacing w:after="160" w:line="259" w:lineRule="auto"/>
        <w:rPr>
          <w:rFonts w:ascii="Calibri" w:eastAsia="Calibri" w:hAnsi="Calibri" w:cs="Times New Roman"/>
          <w:sz w:val="20"/>
          <w:szCs w:val="20"/>
          <w:lang w:eastAsia="en-US"/>
        </w:rPr>
      </w:pPr>
      <w:r w:rsidRPr="00BD4C72">
        <w:rPr>
          <w:rFonts w:ascii="Calibri" w:eastAsia="Calibri" w:hAnsi="Calibri" w:cs="Times New Roman"/>
          <w:sz w:val="20"/>
          <w:szCs w:val="20"/>
          <w:lang w:eastAsia="en-US"/>
        </w:rPr>
        <w:lastRenderedPageBreak/>
        <w:t>Ejemplo de Somalia de participación infantil en evaluaciones de necesidades</w:t>
      </w:r>
    </w:p>
    <w:p w14:paraId="0580EA13" w14:textId="77777777" w:rsidR="00F75786" w:rsidRPr="00F75786" w:rsidRDefault="00F75786" w:rsidP="00F75786">
      <w:pPr>
        <w:spacing w:after="160" w:line="259" w:lineRule="auto"/>
        <w:rPr>
          <w:rFonts w:ascii="Calibri" w:eastAsia="Calibri" w:hAnsi="Calibri" w:cs="Times New Roman"/>
          <w:sz w:val="20"/>
          <w:szCs w:val="20"/>
          <w:lang w:eastAsia="en-US"/>
        </w:rPr>
      </w:pPr>
      <w:r w:rsidRPr="00F75786">
        <w:rPr>
          <w:rFonts w:ascii="Calibri" w:eastAsia="Calibri" w:hAnsi="Calibri" w:cs="Times New Roman"/>
          <w:b/>
          <w:bCs/>
          <w:sz w:val="20"/>
          <w:szCs w:val="20"/>
          <w:lang w:eastAsia="en-US"/>
        </w:rPr>
        <w:t xml:space="preserve">Planificación estratégica de la respuesta: </w:t>
      </w:r>
      <w:r w:rsidRPr="00F75786">
        <w:rPr>
          <w:rFonts w:ascii="Calibri" w:eastAsia="Calibri" w:hAnsi="Calibri" w:cs="Times New Roman"/>
          <w:sz w:val="20"/>
          <w:szCs w:val="20"/>
          <w:lang w:eastAsia="en-US"/>
        </w:rPr>
        <w:t>los niños pueden participar en el diseño de la respuesta al identificar qué acciones son necesarias, por ejemplo, a través de este ejercicio de la Herramienta Araña (</w:t>
      </w:r>
      <w:proofErr w:type="spellStart"/>
      <w:r w:rsidRPr="00F75786">
        <w:rPr>
          <w:rFonts w:ascii="Calibri" w:eastAsia="Calibri" w:hAnsi="Calibri" w:cs="Times New Roman"/>
          <w:sz w:val="20"/>
          <w:szCs w:val="20"/>
          <w:lang w:eastAsia="en-US"/>
        </w:rPr>
        <w:t>Save</w:t>
      </w:r>
      <w:proofErr w:type="spellEnd"/>
      <w:r w:rsidRPr="00F75786">
        <w:rPr>
          <w:rFonts w:ascii="Calibri" w:eastAsia="Calibri" w:hAnsi="Calibri" w:cs="Times New Roman"/>
          <w:sz w:val="20"/>
          <w:szCs w:val="20"/>
          <w:lang w:eastAsia="en-US"/>
        </w:rPr>
        <w:t xml:space="preserve"> </w:t>
      </w:r>
      <w:proofErr w:type="spellStart"/>
      <w:r w:rsidRPr="00F75786">
        <w:rPr>
          <w:rFonts w:ascii="Calibri" w:eastAsia="Calibri" w:hAnsi="Calibri" w:cs="Times New Roman"/>
          <w:sz w:val="20"/>
          <w:szCs w:val="20"/>
          <w:lang w:eastAsia="en-US"/>
        </w:rPr>
        <w:t>the</w:t>
      </w:r>
      <w:proofErr w:type="spellEnd"/>
      <w:r w:rsidRPr="00F75786">
        <w:rPr>
          <w:rFonts w:ascii="Calibri" w:eastAsia="Calibri" w:hAnsi="Calibri" w:cs="Times New Roman"/>
          <w:sz w:val="20"/>
          <w:szCs w:val="20"/>
          <w:lang w:eastAsia="en-US"/>
        </w:rPr>
        <w:t xml:space="preserve"> </w:t>
      </w:r>
      <w:proofErr w:type="spellStart"/>
      <w:r w:rsidRPr="00F75786">
        <w:rPr>
          <w:rFonts w:ascii="Calibri" w:eastAsia="Calibri" w:hAnsi="Calibri" w:cs="Times New Roman"/>
          <w:sz w:val="20"/>
          <w:szCs w:val="20"/>
          <w:lang w:eastAsia="en-US"/>
        </w:rPr>
        <w:t>Children</w:t>
      </w:r>
      <w:proofErr w:type="spellEnd"/>
      <w:r w:rsidRPr="00F75786">
        <w:rPr>
          <w:rFonts w:ascii="Calibri" w:eastAsia="Calibri" w:hAnsi="Calibri" w:cs="Times New Roman"/>
          <w:sz w:val="20"/>
          <w:szCs w:val="20"/>
          <w:lang w:eastAsia="en-US"/>
        </w:rPr>
        <w:t>)</w:t>
      </w:r>
    </w:p>
    <w:p w14:paraId="3DA08310" w14:textId="77777777" w:rsidR="00F75786" w:rsidRPr="00F75786" w:rsidRDefault="00F75786" w:rsidP="00F75786">
      <w:pPr>
        <w:spacing w:after="160" w:line="259" w:lineRule="auto"/>
        <w:rPr>
          <w:rFonts w:ascii="Calibri" w:eastAsia="Calibri" w:hAnsi="Calibri" w:cs="Times New Roman"/>
          <w:sz w:val="20"/>
          <w:szCs w:val="20"/>
          <w:lang w:eastAsia="en-US"/>
        </w:rPr>
      </w:pPr>
      <w:r w:rsidRPr="00F75786">
        <w:rPr>
          <w:rFonts w:ascii="Calibri" w:eastAsia="Calibri" w:hAnsi="Calibri" w:cs="Times New Roman"/>
          <w:b/>
          <w:bCs/>
          <w:sz w:val="20"/>
          <w:szCs w:val="20"/>
          <w:lang w:eastAsia="en-US"/>
        </w:rPr>
        <w:t>Implementación:</w:t>
      </w:r>
      <w:r w:rsidRPr="00F75786">
        <w:rPr>
          <w:rFonts w:ascii="Calibri" w:eastAsia="Calibri" w:hAnsi="Calibri" w:cs="Times New Roman"/>
          <w:sz w:val="20"/>
          <w:szCs w:val="20"/>
          <w:lang w:eastAsia="en-US"/>
        </w:rPr>
        <w:t xml:space="preserve"> consultar con los niños durante el período de implementación proporciona aportes críticos sobre lo que está funcionando y cómo hacer mejoras. Directrices para la participación de los niños en la programación humanitaria págs. 29-34 incluye consideraciones y herramientas</w:t>
      </w:r>
    </w:p>
    <w:p w14:paraId="51D0E470" w14:textId="75D35DE6" w:rsidR="00F75786" w:rsidRPr="00F75786" w:rsidRDefault="00F75786" w:rsidP="00F75786">
      <w:pPr>
        <w:spacing w:after="160" w:line="259" w:lineRule="auto"/>
        <w:rPr>
          <w:rFonts w:ascii="Calibri" w:eastAsia="Calibri" w:hAnsi="Calibri" w:cs="Times New Roman"/>
          <w:sz w:val="20"/>
          <w:szCs w:val="20"/>
          <w:lang w:eastAsia="en-US"/>
        </w:rPr>
      </w:pPr>
      <w:r w:rsidRPr="00F75786">
        <w:rPr>
          <w:rFonts w:ascii="Calibri" w:eastAsia="Calibri" w:hAnsi="Calibri" w:cs="Times New Roman"/>
          <w:b/>
          <w:bCs/>
          <w:sz w:val="20"/>
          <w:szCs w:val="20"/>
          <w:lang w:eastAsia="en-US"/>
        </w:rPr>
        <w:t>Seguimiento y evaluación:</w:t>
      </w:r>
      <w:r w:rsidRPr="00F75786">
        <w:rPr>
          <w:rFonts w:ascii="Calibri" w:eastAsia="Calibri" w:hAnsi="Calibri" w:cs="Times New Roman"/>
          <w:sz w:val="20"/>
          <w:szCs w:val="20"/>
          <w:lang w:eastAsia="en-US"/>
        </w:rPr>
        <w:t xml:space="preserve"> establezca mecanismos de rendición de cuentas y comentarios adaptados a los niños, e incluso trabajen juntos para establecer mecanismos conjuntos, para escuchar las perspectivas de los niños sobre los servicios recibidos y sus ideas sobre lo que se puede hacer de otra manera. Considere no solo el monitoreo cualitativo, sino también el monitoreo cuantitativo, por ejemplo</w:t>
      </w:r>
      <w:r w:rsidR="00BD4C72">
        <w:rPr>
          <w:rFonts w:ascii="Calibri" w:eastAsia="Calibri" w:hAnsi="Calibri" w:cs="Times New Roman"/>
          <w:sz w:val="20"/>
          <w:szCs w:val="20"/>
          <w:lang w:eastAsia="en-US"/>
        </w:rPr>
        <w:t>,</w:t>
      </w:r>
      <w:r w:rsidRPr="00F75786">
        <w:rPr>
          <w:rFonts w:ascii="Calibri" w:eastAsia="Calibri" w:hAnsi="Calibri" w:cs="Times New Roman"/>
          <w:sz w:val="20"/>
          <w:szCs w:val="20"/>
          <w:lang w:eastAsia="en-US"/>
        </w:rPr>
        <w:t xml:space="preserve"> agregando una pregunta en las 4W.</w:t>
      </w:r>
    </w:p>
    <w:p w14:paraId="55D87E8B" w14:textId="39526226" w:rsidR="00F75786" w:rsidRPr="00BD4C72" w:rsidRDefault="00F75786" w:rsidP="00BD4C72">
      <w:pPr>
        <w:pStyle w:val="Prrafodelista"/>
        <w:numPr>
          <w:ilvl w:val="0"/>
          <w:numId w:val="7"/>
        </w:numPr>
        <w:spacing w:after="160" w:line="259" w:lineRule="auto"/>
        <w:rPr>
          <w:rFonts w:ascii="Calibri" w:eastAsia="Calibri" w:hAnsi="Calibri" w:cs="Times New Roman"/>
          <w:sz w:val="20"/>
          <w:szCs w:val="20"/>
          <w:lang w:val="en-GB" w:eastAsia="en-US"/>
        </w:rPr>
      </w:pPr>
      <w:r w:rsidRPr="00BD4C72">
        <w:rPr>
          <w:rFonts w:ascii="Calibri" w:eastAsia="Calibri" w:hAnsi="Calibri" w:cs="Times New Roman"/>
          <w:sz w:val="20"/>
          <w:szCs w:val="20"/>
          <w:lang w:eastAsia="en-US"/>
        </w:rPr>
        <w:t>Directrices para la participación de los niños en la programación humanitaria (</w:t>
      </w:r>
      <w:proofErr w:type="spellStart"/>
      <w:r w:rsidRPr="00BD4C72">
        <w:rPr>
          <w:rFonts w:ascii="Calibri" w:eastAsia="Calibri" w:hAnsi="Calibri" w:cs="Times New Roman"/>
          <w:sz w:val="20"/>
          <w:szCs w:val="20"/>
          <w:lang w:eastAsia="en-US"/>
        </w:rPr>
        <w:t>Save</w:t>
      </w:r>
      <w:proofErr w:type="spellEnd"/>
      <w:r w:rsidRPr="00BD4C72">
        <w:rPr>
          <w:rFonts w:ascii="Calibri" w:eastAsia="Calibri" w:hAnsi="Calibri" w:cs="Times New Roman"/>
          <w:sz w:val="20"/>
          <w:szCs w:val="20"/>
          <w:lang w:eastAsia="en-US"/>
        </w:rPr>
        <w:t xml:space="preserve"> </w:t>
      </w:r>
      <w:proofErr w:type="spellStart"/>
      <w:r w:rsidRPr="00BD4C72">
        <w:rPr>
          <w:rFonts w:ascii="Calibri" w:eastAsia="Calibri" w:hAnsi="Calibri" w:cs="Times New Roman"/>
          <w:sz w:val="20"/>
          <w:szCs w:val="20"/>
          <w:lang w:eastAsia="en-US"/>
        </w:rPr>
        <w:t>the</w:t>
      </w:r>
      <w:proofErr w:type="spellEnd"/>
      <w:r w:rsidRPr="00BD4C72">
        <w:rPr>
          <w:rFonts w:ascii="Calibri" w:eastAsia="Calibri" w:hAnsi="Calibri" w:cs="Times New Roman"/>
          <w:sz w:val="20"/>
          <w:szCs w:val="20"/>
          <w:lang w:eastAsia="en-US"/>
        </w:rPr>
        <w:t xml:space="preserve"> </w:t>
      </w:r>
      <w:proofErr w:type="spellStart"/>
      <w:r w:rsidRPr="00BD4C72">
        <w:rPr>
          <w:rFonts w:ascii="Calibri" w:eastAsia="Calibri" w:hAnsi="Calibri" w:cs="Times New Roman"/>
          <w:sz w:val="20"/>
          <w:szCs w:val="20"/>
          <w:lang w:eastAsia="en-US"/>
        </w:rPr>
        <w:t>Children</w:t>
      </w:r>
      <w:proofErr w:type="spellEnd"/>
      <w:r w:rsidRPr="00BD4C72">
        <w:rPr>
          <w:rFonts w:ascii="Calibri" w:eastAsia="Calibri" w:hAnsi="Calibri" w:cs="Times New Roman"/>
          <w:sz w:val="20"/>
          <w:szCs w:val="20"/>
          <w:lang w:eastAsia="en-US"/>
        </w:rPr>
        <w:t xml:space="preserve">) págs. 22 a 29 incluye consideraciones y herramientas para la participación de los niños en el seguimiento y págs. </w:t>
      </w:r>
      <w:r w:rsidRPr="00BD4C72">
        <w:rPr>
          <w:rFonts w:ascii="Calibri" w:eastAsia="Calibri" w:hAnsi="Calibri" w:cs="Times New Roman"/>
          <w:sz w:val="20"/>
          <w:szCs w:val="20"/>
          <w:lang w:val="en-GB" w:eastAsia="en-US"/>
        </w:rPr>
        <w:t xml:space="preserve">35 a 38 para la </w:t>
      </w:r>
      <w:proofErr w:type="spellStart"/>
      <w:r w:rsidRPr="00BD4C72">
        <w:rPr>
          <w:rFonts w:ascii="Calibri" w:eastAsia="Calibri" w:hAnsi="Calibri" w:cs="Times New Roman"/>
          <w:sz w:val="20"/>
          <w:szCs w:val="20"/>
          <w:lang w:val="en-GB" w:eastAsia="en-US"/>
        </w:rPr>
        <w:t>evaluación</w:t>
      </w:r>
      <w:proofErr w:type="spellEnd"/>
      <w:r w:rsidRPr="00BD4C72">
        <w:rPr>
          <w:rFonts w:ascii="Calibri" w:eastAsia="Calibri" w:hAnsi="Calibri" w:cs="Times New Roman"/>
          <w:sz w:val="20"/>
          <w:szCs w:val="20"/>
          <w:lang w:val="en-GB" w:eastAsia="en-US"/>
        </w:rPr>
        <w:t>.</w:t>
      </w:r>
    </w:p>
    <w:p w14:paraId="6D7B7CE0" w14:textId="639EE9FA" w:rsidR="00F75786" w:rsidRPr="00BD4C72" w:rsidRDefault="00F75786" w:rsidP="00BD4C72">
      <w:pPr>
        <w:pStyle w:val="Prrafodelista"/>
        <w:numPr>
          <w:ilvl w:val="0"/>
          <w:numId w:val="7"/>
        </w:numPr>
        <w:spacing w:after="160" w:line="259" w:lineRule="auto"/>
        <w:rPr>
          <w:rFonts w:ascii="Calibri" w:eastAsia="Calibri" w:hAnsi="Calibri" w:cs="Times New Roman"/>
          <w:sz w:val="20"/>
          <w:szCs w:val="20"/>
          <w:lang w:eastAsia="en-US"/>
        </w:rPr>
      </w:pPr>
      <w:r w:rsidRPr="00BD4C72">
        <w:rPr>
          <w:rFonts w:ascii="Calibri" w:eastAsia="Calibri" w:hAnsi="Calibri" w:cs="Times New Roman"/>
          <w:sz w:val="20"/>
          <w:szCs w:val="20"/>
          <w:lang w:eastAsia="en-US"/>
        </w:rPr>
        <w:t xml:space="preserve">Los niños pueden participar en el monitoreo de la respuesta al identificar si lo que se está haciendo realmente les está funcionando, por ejemplo, a través de este ejercicio de la Herramienta Araña de </w:t>
      </w:r>
      <w:proofErr w:type="spellStart"/>
      <w:r w:rsidRPr="00BD4C72">
        <w:rPr>
          <w:rFonts w:ascii="Calibri" w:eastAsia="Calibri" w:hAnsi="Calibri" w:cs="Times New Roman"/>
          <w:sz w:val="20"/>
          <w:szCs w:val="20"/>
          <w:lang w:eastAsia="en-US"/>
        </w:rPr>
        <w:t>Save</w:t>
      </w:r>
      <w:proofErr w:type="spellEnd"/>
      <w:r w:rsidRPr="00BD4C72">
        <w:rPr>
          <w:rFonts w:ascii="Calibri" w:eastAsia="Calibri" w:hAnsi="Calibri" w:cs="Times New Roman"/>
          <w:sz w:val="20"/>
          <w:szCs w:val="20"/>
          <w:lang w:eastAsia="en-US"/>
        </w:rPr>
        <w:t xml:space="preserve"> </w:t>
      </w:r>
      <w:proofErr w:type="spellStart"/>
      <w:r w:rsidRPr="00BD4C72">
        <w:rPr>
          <w:rFonts w:ascii="Calibri" w:eastAsia="Calibri" w:hAnsi="Calibri" w:cs="Times New Roman"/>
          <w:sz w:val="20"/>
          <w:szCs w:val="20"/>
          <w:lang w:eastAsia="en-US"/>
        </w:rPr>
        <w:t>the</w:t>
      </w:r>
      <w:proofErr w:type="spellEnd"/>
      <w:r w:rsidRPr="00BD4C72">
        <w:rPr>
          <w:rFonts w:ascii="Calibri" w:eastAsia="Calibri" w:hAnsi="Calibri" w:cs="Times New Roman"/>
          <w:sz w:val="20"/>
          <w:szCs w:val="20"/>
          <w:lang w:eastAsia="en-US"/>
        </w:rPr>
        <w:t xml:space="preserve"> </w:t>
      </w:r>
      <w:proofErr w:type="spellStart"/>
      <w:r w:rsidRPr="00BD4C72">
        <w:rPr>
          <w:rFonts w:ascii="Calibri" w:eastAsia="Calibri" w:hAnsi="Calibri" w:cs="Times New Roman"/>
          <w:sz w:val="20"/>
          <w:szCs w:val="20"/>
          <w:lang w:eastAsia="en-US"/>
        </w:rPr>
        <w:t>Children</w:t>
      </w:r>
      <w:proofErr w:type="spellEnd"/>
    </w:p>
    <w:p w14:paraId="35728A2C" w14:textId="6A61A9A6" w:rsidR="00F75786" w:rsidRPr="00BD4C72" w:rsidRDefault="00F75786" w:rsidP="00BD4C72">
      <w:pPr>
        <w:pStyle w:val="Prrafodelista"/>
        <w:numPr>
          <w:ilvl w:val="0"/>
          <w:numId w:val="7"/>
        </w:numPr>
        <w:spacing w:after="160" w:line="259" w:lineRule="auto"/>
        <w:rPr>
          <w:rFonts w:ascii="Calibri" w:eastAsia="Calibri" w:hAnsi="Calibri" w:cs="Times New Roman"/>
          <w:sz w:val="20"/>
          <w:szCs w:val="20"/>
          <w:lang w:eastAsia="en-US"/>
        </w:rPr>
      </w:pPr>
      <w:r w:rsidRPr="00BD4C72">
        <w:rPr>
          <w:rFonts w:ascii="Calibri" w:eastAsia="Calibri" w:hAnsi="Calibri" w:cs="Times New Roman"/>
          <w:sz w:val="20"/>
          <w:szCs w:val="20"/>
          <w:lang w:eastAsia="en-US"/>
        </w:rPr>
        <w:t>Este conjunto de herramientas para el seguimiento y la evaluación de la participación de los niños (interinstitucional) tiene una guía paso a paso sobre muchas actividades de seguimiento y evaluación diferentes que involucran la participación de los niños y miden el alcance, la calidad y los resultados de la participación de los niños.</w:t>
      </w:r>
    </w:p>
    <w:p w14:paraId="1E7A0FCE" w14:textId="3204B04F" w:rsidR="00F75786" w:rsidRDefault="00F75786" w:rsidP="00F75786">
      <w:pPr>
        <w:spacing w:after="160" w:line="259" w:lineRule="auto"/>
        <w:rPr>
          <w:rFonts w:ascii="Calibri" w:eastAsia="Calibri" w:hAnsi="Calibri" w:cs="Times New Roman"/>
          <w:sz w:val="20"/>
          <w:szCs w:val="20"/>
          <w:lang w:eastAsia="en-US"/>
        </w:rPr>
      </w:pPr>
      <w:r w:rsidRPr="00F75786">
        <w:rPr>
          <w:rFonts w:ascii="Calibri" w:eastAsia="Calibri" w:hAnsi="Calibri" w:cs="Times New Roman"/>
          <w:sz w:val="20"/>
          <w:szCs w:val="20"/>
          <w:lang w:eastAsia="en-US"/>
        </w:rPr>
        <w:t>Considere y mitigue siempre conjuntamente los riesgos en la participación infantil. La siguiente tabla se tomó de las Directrices para la participación de los niños en la programación humanitaria (</w:t>
      </w:r>
      <w:proofErr w:type="spellStart"/>
      <w:r w:rsidRPr="00F75786">
        <w:rPr>
          <w:rFonts w:ascii="Calibri" w:eastAsia="Calibri" w:hAnsi="Calibri" w:cs="Times New Roman"/>
          <w:sz w:val="20"/>
          <w:szCs w:val="20"/>
          <w:lang w:eastAsia="en-US"/>
        </w:rPr>
        <w:t>Save</w:t>
      </w:r>
      <w:proofErr w:type="spellEnd"/>
      <w:r w:rsidRPr="00F75786">
        <w:rPr>
          <w:rFonts w:ascii="Calibri" w:eastAsia="Calibri" w:hAnsi="Calibri" w:cs="Times New Roman"/>
          <w:sz w:val="20"/>
          <w:szCs w:val="20"/>
          <w:lang w:eastAsia="en-US"/>
        </w:rPr>
        <w:t xml:space="preserve"> </w:t>
      </w:r>
      <w:proofErr w:type="spellStart"/>
      <w:r w:rsidRPr="00F75786">
        <w:rPr>
          <w:rFonts w:ascii="Calibri" w:eastAsia="Calibri" w:hAnsi="Calibri" w:cs="Times New Roman"/>
          <w:sz w:val="20"/>
          <w:szCs w:val="20"/>
          <w:lang w:eastAsia="en-US"/>
        </w:rPr>
        <w:t>the</w:t>
      </w:r>
      <w:proofErr w:type="spellEnd"/>
      <w:r w:rsidRPr="00F75786">
        <w:rPr>
          <w:rFonts w:ascii="Calibri" w:eastAsia="Calibri" w:hAnsi="Calibri" w:cs="Times New Roman"/>
          <w:sz w:val="20"/>
          <w:szCs w:val="20"/>
          <w:lang w:eastAsia="en-US"/>
        </w:rPr>
        <w:t xml:space="preserve"> </w:t>
      </w:r>
      <w:proofErr w:type="spellStart"/>
      <w:r w:rsidRPr="00F75786">
        <w:rPr>
          <w:rFonts w:ascii="Calibri" w:eastAsia="Calibri" w:hAnsi="Calibri" w:cs="Times New Roman"/>
          <w:sz w:val="20"/>
          <w:szCs w:val="20"/>
          <w:lang w:eastAsia="en-US"/>
        </w:rPr>
        <w:t>Children</w:t>
      </w:r>
      <w:proofErr w:type="spellEnd"/>
      <w:r w:rsidRPr="00F75786">
        <w:rPr>
          <w:rFonts w:ascii="Calibri" w:eastAsia="Calibri" w:hAnsi="Calibri" w:cs="Times New Roman"/>
          <w:sz w:val="20"/>
          <w:szCs w:val="20"/>
          <w:lang w:eastAsia="en-US"/>
        </w:rPr>
        <w:t>) pág. 18 y podría ser un primer paso para la planificación conjunta:</w:t>
      </w:r>
    </w:p>
    <w:tbl>
      <w:tblPr>
        <w:tblStyle w:val="Tablaconcuadrcula"/>
        <w:tblW w:w="0" w:type="auto"/>
        <w:tblLook w:val="04A0" w:firstRow="1" w:lastRow="0" w:firstColumn="1" w:lastColumn="0" w:noHBand="0" w:noVBand="1"/>
      </w:tblPr>
      <w:tblGrid>
        <w:gridCol w:w="1531"/>
        <w:gridCol w:w="1515"/>
        <w:gridCol w:w="1753"/>
        <w:gridCol w:w="1513"/>
        <w:gridCol w:w="1488"/>
        <w:gridCol w:w="1495"/>
        <w:gridCol w:w="1505"/>
      </w:tblGrid>
      <w:tr w:rsidR="008853DD" w14:paraId="1C053530" w14:textId="77777777" w:rsidTr="005F6E4C">
        <w:tc>
          <w:tcPr>
            <w:tcW w:w="10790" w:type="dxa"/>
            <w:gridSpan w:val="7"/>
            <w:tcBorders>
              <w:top w:val="nil"/>
              <w:left w:val="nil"/>
              <w:right w:val="nil"/>
            </w:tcBorders>
          </w:tcPr>
          <w:p w14:paraId="7A369BD5" w14:textId="494606D8" w:rsidR="008853DD" w:rsidRPr="008853DD" w:rsidRDefault="008853DD" w:rsidP="00F75786">
            <w:pPr>
              <w:spacing w:after="160" w:line="259" w:lineRule="auto"/>
              <w:rPr>
                <w:rFonts w:ascii="Calibri" w:eastAsia="Calibri" w:hAnsi="Calibri" w:cs="Times New Roman"/>
                <w:b/>
                <w:bCs/>
                <w:sz w:val="20"/>
                <w:szCs w:val="20"/>
                <w:lang w:eastAsia="en-US"/>
              </w:rPr>
            </w:pPr>
            <w:r w:rsidRPr="008853DD">
              <w:rPr>
                <w:rFonts w:ascii="Calibri" w:eastAsia="Calibri" w:hAnsi="Calibri" w:cs="Times New Roman"/>
                <w:b/>
                <w:bCs/>
                <w:sz w:val="22"/>
                <w:szCs w:val="22"/>
                <w:lang w:eastAsia="en-US"/>
              </w:rPr>
              <w:t>BENEFICIOS POTENCIALES Y RIESGOS/AMENAZAS INHERENTES AL APOYO DE DIFERENTES TIPOS DE PARTICIPACIÓN INFANTIL, Y ACCIONES QUE HAN SIDO OR PODRÍAN HABER SIDO TOMADAS PARA REDUCIR RIESGOS</w:t>
            </w:r>
          </w:p>
        </w:tc>
      </w:tr>
      <w:tr w:rsidR="0081424E" w14:paraId="50841F6D" w14:textId="77777777" w:rsidTr="008853DD">
        <w:tc>
          <w:tcPr>
            <w:tcW w:w="1541" w:type="dxa"/>
          </w:tcPr>
          <w:p w14:paraId="0ED64131" w14:textId="4E5FD26C" w:rsidR="008853DD" w:rsidRPr="00343494" w:rsidRDefault="008853DD" w:rsidP="00F75786">
            <w:pPr>
              <w:spacing w:after="160" w:line="259" w:lineRule="auto"/>
              <w:rPr>
                <w:rFonts w:ascii="Calibri" w:eastAsia="Calibri" w:hAnsi="Calibri" w:cs="Times New Roman"/>
                <w:b/>
                <w:bCs/>
                <w:sz w:val="20"/>
                <w:szCs w:val="20"/>
                <w:lang w:eastAsia="en-US"/>
              </w:rPr>
            </w:pPr>
            <w:r w:rsidRPr="00343494">
              <w:rPr>
                <w:rFonts w:ascii="Calibri" w:eastAsia="Calibri" w:hAnsi="Calibri" w:cs="Times New Roman"/>
                <w:b/>
                <w:bCs/>
                <w:sz w:val="20"/>
                <w:szCs w:val="20"/>
                <w:lang w:eastAsia="en-US"/>
              </w:rPr>
              <w:t xml:space="preserve">Tipo de </w:t>
            </w:r>
            <w:proofErr w:type="spellStart"/>
            <w:r w:rsidRPr="00343494">
              <w:rPr>
                <w:rFonts w:ascii="Calibri" w:eastAsia="Calibri" w:hAnsi="Calibri" w:cs="Times New Roman"/>
                <w:b/>
                <w:bCs/>
                <w:sz w:val="20"/>
                <w:szCs w:val="20"/>
                <w:lang w:eastAsia="en-US"/>
              </w:rPr>
              <w:t>participación</w:t>
            </w:r>
            <w:proofErr w:type="spellEnd"/>
            <w:r w:rsidRPr="00343494">
              <w:rPr>
                <w:rFonts w:ascii="Calibri" w:eastAsia="Calibri" w:hAnsi="Calibri" w:cs="Times New Roman"/>
                <w:b/>
                <w:bCs/>
                <w:sz w:val="20"/>
                <w:szCs w:val="20"/>
                <w:lang w:eastAsia="en-US"/>
              </w:rPr>
              <w:t xml:space="preserve"> </w:t>
            </w:r>
            <w:proofErr w:type="spellStart"/>
            <w:r w:rsidRPr="00343494">
              <w:rPr>
                <w:rFonts w:ascii="Calibri" w:eastAsia="Calibri" w:hAnsi="Calibri" w:cs="Times New Roman"/>
                <w:b/>
                <w:bCs/>
                <w:sz w:val="20"/>
                <w:szCs w:val="20"/>
                <w:lang w:eastAsia="en-US"/>
              </w:rPr>
              <w:t>infantil</w:t>
            </w:r>
            <w:proofErr w:type="spellEnd"/>
          </w:p>
        </w:tc>
        <w:tc>
          <w:tcPr>
            <w:tcW w:w="1541" w:type="dxa"/>
          </w:tcPr>
          <w:p w14:paraId="4C8FA49B" w14:textId="22564DED" w:rsidR="008853DD" w:rsidRPr="00343494" w:rsidRDefault="009E218E" w:rsidP="005850ED">
            <w:pPr>
              <w:spacing w:after="160" w:line="240" w:lineRule="auto"/>
              <w:rPr>
                <w:rFonts w:ascii="Calibri" w:eastAsia="Calibri" w:hAnsi="Calibri" w:cs="Times New Roman"/>
                <w:b/>
                <w:bCs/>
                <w:sz w:val="20"/>
                <w:szCs w:val="20"/>
                <w:lang w:eastAsia="en-US"/>
              </w:rPr>
            </w:pPr>
            <w:proofErr w:type="spellStart"/>
            <w:r>
              <w:rPr>
                <w:rFonts w:ascii="Calibri" w:eastAsia="Calibri" w:hAnsi="Calibri" w:cs="Times New Roman"/>
                <w:b/>
                <w:bCs/>
                <w:sz w:val="20"/>
                <w:szCs w:val="20"/>
                <w:lang w:eastAsia="en-US"/>
              </w:rPr>
              <w:t>Beneficios</w:t>
            </w:r>
            <w:proofErr w:type="spellEnd"/>
            <w:r w:rsidR="005850ED">
              <w:rPr>
                <w:rFonts w:ascii="Calibri" w:eastAsia="Calibri" w:hAnsi="Calibri" w:cs="Times New Roman"/>
                <w:b/>
                <w:bCs/>
                <w:sz w:val="20"/>
                <w:szCs w:val="20"/>
                <w:lang w:eastAsia="en-US"/>
              </w:rPr>
              <w:t xml:space="preserve"> claves </w:t>
            </w:r>
            <w:proofErr w:type="spellStart"/>
            <w:r w:rsidR="005850ED">
              <w:rPr>
                <w:rFonts w:ascii="Calibri" w:eastAsia="Calibri" w:hAnsi="Calibri" w:cs="Times New Roman"/>
                <w:b/>
                <w:bCs/>
                <w:sz w:val="20"/>
                <w:szCs w:val="20"/>
                <w:lang w:eastAsia="en-US"/>
              </w:rPr>
              <w:t>identificados</w:t>
            </w:r>
            <w:proofErr w:type="spellEnd"/>
            <w:r w:rsidR="005850ED">
              <w:rPr>
                <w:rFonts w:ascii="Calibri" w:eastAsia="Calibri" w:hAnsi="Calibri" w:cs="Times New Roman"/>
                <w:b/>
                <w:bCs/>
                <w:sz w:val="20"/>
                <w:szCs w:val="20"/>
                <w:lang w:eastAsia="en-US"/>
              </w:rPr>
              <w:t xml:space="preserve"> </w:t>
            </w:r>
            <w:proofErr w:type="spellStart"/>
            <w:r w:rsidR="005850ED">
              <w:rPr>
                <w:rFonts w:ascii="Calibri" w:eastAsia="Calibri" w:hAnsi="Calibri" w:cs="Times New Roman"/>
                <w:b/>
                <w:bCs/>
                <w:sz w:val="20"/>
                <w:szCs w:val="20"/>
                <w:lang w:eastAsia="en-US"/>
              </w:rPr>
              <w:t>asociados</w:t>
            </w:r>
            <w:proofErr w:type="spellEnd"/>
            <w:r w:rsidR="005850ED">
              <w:rPr>
                <w:rFonts w:ascii="Calibri" w:eastAsia="Calibri" w:hAnsi="Calibri" w:cs="Times New Roman"/>
                <w:b/>
                <w:bCs/>
                <w:sz w:val="20"/>
                <w:szCs w:val="20"/>
                <w:lang w:eastAsia="en-US"/>
              </w:rPr>
              <w:t xml:space="preserve"> con la no </w:t>
            </w:r>
            <w:proofErr w:type="spellStart"/>
            <w:r w:rsidR="005850ED">
              <w:rPr>
                <w:rFonts w:ascii="Calibri" w:eastAsia="Calibri" w:hAnsi="Calibri" w:cs="Times New Roman"/>
                <w:b/>
                <w:bCs/>
                <w:sz w:val="20"/>
                <w:szCs w:val="20"/>
                <w:lang w:eastAsia="en-US"/>
              </w:rPr>
              <w:t>participación</w:t>
            </w:r>
            <w:proofErr w:type="spellEnd"/>
            <w:r w:rsidR="005850ED">
              <w:rPr>
                <w:rFonts w:ascii="Calibri" w:eastAsia="Calibri" w:hAnsi="Calibri" w:cs="Times New Roman"/>
                <w:b/>
                <w:bCs/>
                <w:sz w:val="20"/>
                <w:szCs w:val="20"/>
                <w:lang w:eastAsia="en-US"/>
              </w:rPr>
              <w:t xml:space="preserve"> o </w:t>
            </w:r>
            <w:proofErr w:type="spellStart"/>
            <w:r w:rsidR="005850ED">
              <w:rPr>
                <w:rFonts w:ascii="Calibri" w:eastAsia="Calibri" w:hAnsi="Calibri" w:cs="Times New Roman"/>
                <w:b/>
                <w:bCs/>
                <w:sz w:val="20"/>
                <w:szCs w:val="20"/>
                <w:lang w:eastAsia="en-US"/>
              </w:rPr>
              <w:t>distintos</w:t>
            </w:r>
            <w:proofErr w:type="spellEnd"/>
            <w:r w:rsidR="005850ED">
              <w:rPr>
                <w:rFonts w:ascii="Calibri" w:eastAsia="Calibri" w:hAnsi="Calibri" w:cs="Times New Roman"/>
                <w:b/>
                <w:bCs/>
                <w:sz w:val="20"/>
                <w:szCs w:val="20"/>
                <w:lang w:eastAsia="en-US"/>
              </w:rPr>
              <w:t xml:space="preserve"> </w:t>
            </w:r>
            <w:proofErr w:type="spellStart"/>
            <w:r w:rsidR="005850ED">
              <w:rPr>
                <w:rFonts w:ascii="Calibri" w:eastAsia="Calibri" w:hAnsi="Calibri" w:cs="Times New Roman"/>
                <w:b/>
                <w:bCs/>
                <w:sz w:val="20"/>
                <w:szCs w:val="20"/>
                <w:lang w:eastAsia="en-US"/>
              </w:rPr>
              <w:t>tipos</w:t>
            </w:r>
            <w:proofErr w:type="spellEnd"/>
            <w:r w:rsidR="005850ED">
              <w:rPr>
                <w:rFonts w:ascii="Calibri" w:eastAsia="Calibri" w:hAnsi="Calibri" w:cs="Times New Roman"/>
                <w:b/>
                <w:bCs/>
                <w:sz w:val="20"/>
                <w:szCs w:val="20"/>
                <w:lang w:eastAsia="en-US"/>
              </w:rPr>
              <w:t xml:space="preserve"> de </w:t>
            </w:r>
            <w:proofErr w:type="spellStart"/>
            <w:r w:rsidR="005850ED">
              <w:rPr>
                <w:rFonts w:ascii="Calibri" w:eastAsia="Calibri" w:hAnsi="Calibri" w:cs="Times New Roman"/>
                <w:b/>
                <w:bCs/>
                <w:sz w:val="20"/>
                <w:szCs w:val="20"/>
                <w:lang w:eastAsia="en-US"/>
              </w:rPr>
              <w:t>participación</w:t>
            </w:r>
            <w:proofErr w:type="spellEnd"/>
            <w:r w:rsidR="005850ED">
              <w:rPr>
                <w:rFonts w:ascii="Calibri" w:eastAsia="Calibri" w:hAnsi="Calibri" w:cs="Times New Roman"/>
                <w:b/>
                <w:bCs/>
                <w:sz w:val="20"/>
                <w:szCs w:val="20"/>
                <w:lang w:eastAsia="en-US"/>
              </w:rPr>
              <w:t xml:space="preserve"> </w:t>
            </w:r>
            <w:proofErr w:type="spellStart"/>
            <w:r w:rsidR="005850ED">
              <w:rPr>
                <w:rFonts w:ascii="Calibri" w:eastAsia="Calibri" w:hAnsi="Calibri" w:cs="Times New Roman"/>
                <w:b/>
                <w:bCs/>
                <w:sz w:val="20"/>
                <w:szCs w:val="20"/>
                <w:lang w:eastAsia="en-US"/>
              </w:rPr>
              <w:t>infantil</w:t>
            </w:r>
            <w:proofErr w:type="spellEnd"/>
          </w:p>
        </w:tc>
        <w:tc>
          <w:tcPr>
            <w:tcW w:w="1541" w:type="dxa"/>
          </w:tcPr>
          <w:p w14:paraId="3DAAA3CD" w14:textId="5BF286C3" w:rsidR="008853DD" w:rsidRPr="00343494" w:rsidRDefault="005850ED" w:rsidP="00F75786">
            <w:pPr>
              <w:spacing w:after="160" w:line="259" w:lineRule="auto"/>
              <w:rPr>
                <w:rFonts w:ascii="Calibri" w:eastAsia="Calibri" w:hAnsi="Calibri" w:cs="Times New Roman"/>
                <w:b/>
                <w:bCs/>
                <w:sz w:val="20"/>
                <w:szCs w:val="20"/>
                <w:lang w:eastAsia="en-US"/>
              </w:rPr>
            </w:pPr>
            <w:proofErr w:type="spellStart"/>
            <w:r>
              <w:rPr>
                <w:rFonts w:ascii="Calibri" w:eastAsia="Calibri" w:hAnsi="Calibri" w:cs="Times New Roman"/>
                <w:b/>
                <w:bCs/>
                <w:sz w:val="20"/>
                <w:szCs w:val="20"/>
                <w:lang w:eastAsia="en-US"/>
              </w:rPr>
              <w:t>Riesgos</w:t>
            </w:r>
            <w:proofErr w:type="spellEnd"/>
            <w:r>
              <w:rPr>
                <w:rFonts w:ascii="Calibri" w:eastAsia="Calibri" w:hAnsi="Calibri" w:cs="Times New Roman"/>
                <w:b/>
                <w:bCs/>
                <w:sz w:val="20"/>
                <w:szCs w:val="20"/>
                <w:lang w:eastAsia="en-US"/>
              </w:rPr>
              <w:t>/</w:t>
            </w:r>
            <w:proofErr w:type="spellStart"/>
            <w:r>
              <w:rPr>
                <w:rFonts w:ascii="Calibri" w:eastAsia="Calibri" w:hAnsi="Calibri" w:cs="Times New Roman"/>
                <w:b/>
                <w:bCs/>
                <w:sz w:val="20"/>
                <w:szCs w:val="20"/>
                <w:lang w:eastAsia="en-US"/>
              </w:rPr>
              <w:t>amenazas</w:t>
            </w:r>
            <w:proofErr w:type="spellEnd"/>
            <w:r>
              <w:rPr>
                <w:rFonts w:ascii="Calibri" w:eastAsia="Calibri" w:hAnsi="Calibri" w:cs="Times New Roman"/>
                <w:b/>
                <w:bCs/>
                <w:sz w:val="20"/>
                <w:szCs w:val="20"/>
                <w:lang w:eastAsia="en-US"/>
              </w:rPr>
              <w:t xml:space="preserve"> claves </w:t>
            </w:r>
            <w:proofErr w:type="spellStart"/>
            <w:r>
              <w:rPr>
                <w:rFonts w:ascii="Calibri" w:eastAsia="Calibri" w:hAnsi="Calibri" w:cs="Times New Roman"/>
                <w:b/>
                <w:bCs/>
                <w:sz w:val="20"/>
                <w:szCs w:val="20"/>
                <w:lang w:eastAsia="en-US"/>
              </w:rPr>
              <w:t>asociadas</w:t>
            </w:r>
            <w:proofErr w:type="spellEnd"/>
            <w:r>
              <w:rPr>
                <w:rFonts w:ascii="Calibri" w:eastAsia="Calibri" w:hAnsi="Calibri" w:cs="Times New Roman"/>
                <w:b/>
                <w:bCs/>
                <w:sz w:val="20"/>
                <w:szCs w:val="20"/>
                <w:lang w:eastAsia="en-US"/>
              </w:rPr>
              <w:t xml:space="preserve"> con la no </w:t>
            </w:r>
            <w:proofErr w:type="spellStart"/>
            <w:r>
              <w:rPr>
                <w:rFonts w:ascii="Calibri" w:eastAsia="Calibri" w:hAnsi="Calibri" w:cs="Times New Roman"/>
                <w:b/>
                <w:bCs/>
                <w:sz w:val="20"/>
                <w:szCs w:val="20"/>
                <w:lang w:eastAsia="en-US"/>
              </w:rPr>
              <w:t>participación</w:t>
            </w:r>
            <w:proofErr w:type="spellEnd"/>
            <w:r>
              <w:rPr>
                <w:rFonts w:ascii="Calibri" w:eastAsia="Calibri" w:hAnsi="Calibri" w:cs="Times New Roman"/>
                <w:b/>
                <w:bCs/>
                <w:sz w:val="20"/>
                <w:szCs w:val="20"/>
                <w:lang w:eastAsia="en-US"/>
              </w:rPr>
              <w:t xml:space="preserve"> </w:t>
            </w:r>
            <w:r>
              <w:rPr>
                <w:rFonts w:ascii="Calibri" w:eastAsia="Calibri" w:hAnsi="Calibri" w:cs="Times New Roman"/>
                <w:b/>
                <w:bCs/>
                <w:sz w:val="20"/>
                <w:szCs w:val="20"/>
                <w:lang w:eastAsia="en-US"/>
              </w:rPr>
              <w:t xml:space="preserve">o </w:t>
            </w:r>
            <w:proofErr w:type="spellStart"/>
            <w:r>
              <w:rPr>
                <w:rFonts w:ascii="Calibri" w:eastAsia="Calibri" w:hAnsi="Calibri" w:cs="Times New Roman"/>
                <w:b/>
                <w:bCs/>
                <w:sz w:val="20"/>
                <w:szCs w:val="20"/>
                <w:lang w:eastAsia="en-US"/>
              </w:rPr>
              <w:t>distintos</w:t>
            </w:r>
            <w:proofErr w:type="spellEnd"/>
            <w:r>
              <w:rPr>
                <w:rFonts w:ascii="Calibri" w:eastAsia="Calibri" w:hAnsi="Calibri" w:cs="Times New Roman"/>
                <w:b/>
                <w:bCs/>
                <w:sz w:val="20"/>
                <w:szCs w:val="20"/>
                <w:lang w:eastAsia="en-US"/>
              </w:rPr>
              <w:t xml:space="preserve"> </w:t>
            </w:r>
            <w:proofErr w:type="spellStart"/>
            <w:r>
              <w:rPr>
                <w:rFonts w:ascii="Calibri" w:eastAsia="Calibri" w:hAnsi="Calibri" w:cs="Times New Roman"/>
                <w:b/>
                <w:bCs/>
                <w:sz w:val="20"/>
                <w:szCs w:val="20"/>
                <w:lang w:eastAsia="en-US"/>
              </w:rPr>
              <w:t>tipos</w:t>
            </w:r>
            <w:proofErr w:type="spellEnd"/>
            <w:r>
              <w:rPr>
                <w:rFonts w:ascii="Calibri" w:eastAsia="Calibri" w:hAnsi="Calibri" w:cs="Times New Roman"/>
                <w:b/>
                <w:bCs/>
                <w:sz w:val="20"/>
                <w:szCs w:val="20"/>
                <w:lang w:eastAsia="en-US"/>
              </w:rPr>
              <w:t xml:space="preserve"> de </w:t>
            </w:r>
            <w:proofErr w:type="spellStart"/>
            <w:r>
              <w:rPr>
                <w:rFonts w:ascii="Calibri" w:eastAsia="Calibri" w:hAnsi="Calibri" w:cs="Times New Roman"/>
                <w:b/>
                <w:bCs/>
                <w:sz w:val="20"/>
                <w:szCs w:val="20"/>
                <w:lang w:eastAsia="en-US"/>
              </w:rPr>
              <w:t>participación</w:t>
            </w:r>
            <w:proofErr w:type="spellEnd"/>
            <w:r>
              <w:rPr>
                <w:rFonts w:ascii="Calibri" w:eastAsia="Calibri" w:hAnsi="Calibri" w:cs="Times New Roman"/>
                <w:b/>
                <w:bCs/>
                <w:sz w:val="20"/>
                <w:szCs w:val="20"/>
                <w:lang w:eastAsia="en-US"/>
              </w:rPr>
              <w:t xml:space="preserve"> </w:t>
            </w:r>
            <w:proofErr w:type="spellStart"/>
            <w:r>
              <w:rPr>
                <w:rFonts w:ascii="Calibri" w:eastAsia="Calibri" w:hAnsi="Calibri" w:cs="Times New Roman"/>
                <w:b/>
                <w:bCs/>
                <w:sz w:val="20"/>
                <w:szCs w:val="20"/>
                <w:lang w:eastAsia="en-US"/>
              </w:rPr>
              <w:t>infantil</w:t>
            </w:r>
            <w:proofErr w:type="spellEnd"/>
          </w:p>
        </w:tc>
        <w:tc>
          <w:tcPr>
            <w:tcW w:w="1541" w:type="dxa"/>
          </w:tcPr>
          <w:p w14:paraId="565AD2FA" w14:textId="5BE42BF8" w:rsidR="008853DD" w:rsidRPr="00343494" w:rsidRDefault="005850ED" w:rsidP="00F75786">
            <w:pPr>
              <w:spacing w:after="160" w:line="259" w:lineRule="auto"/>
              <w:rPr>
                <w:rFonts w:ascii="Calibri" w:eastAsia="Calibri" w:hAnsi="Calibri" w:cs="Times New Roman"/>
                <w:b/>
                <w:bCs/>
                <w:sz w:val="20"/>
                <w:szCs w:val="20"/>
                <w:lang w:eastAsia="en-US"/>
              </w:rPr>
            </w:pPr>
            <w:proofErr w:type="spellStart"/>
            <w:r>
              <w:rPr>
                <w:rFonts w:ascii="Calibri" w:eastAsia="Calibri" w:hAnsi="Calibri" w:cs="Times New Roman"/>
                <w:b/>
                <w:bCs/>
                <w:sz w:val="20"/>
                <w:szCs w:val="20"/>
                <w:lang w:eastAsia="en-US"/>
              </w:rPr>
              <w:t>Probabilidad</w:t>
            </w:r>
            <w:proofErr w:type="spellEnd"/>
            <w:r>
              <w:rPr>
                <w:rFonts w:ascii="Calibri" w:eastAsia="Calibri" w:hAnsi="Calibri" w:cs="Times New Roman"/>
                <w:b/>
                <w:bCs/>
                <w:sz w:val="20"/>
                <w:szCs w:val="20"/>
                <w:lang w:eastAsia="en-US"/>
              </w:rPr>
              <w:t xml:space="preserve"> de </w:t>
            </w:r>
            <w:proofErr w:type="spellStart"/>
            <w:r>
              <w:rPr>
                <w:rFonts w:ascii="Calibri" w:eastAsia="Calibri" w:hAnsi="Calibri" w:cs="Times New Roman"/>
                <w:b/>
                <w:bCs/>
                <w:sz w:val="20"/>
                <w:szCs w:val="20"/>
                <w:lang w:eastAsia="en-US"/>
              </w:rPr>
              <w:t>riesgo</w:t>
            </w:r>
            <w:proofErr w:type="spellEnd"/>
            <w:r>
              <w:rPr>
                <w:rFonts w:ascii="Calibri" w:eastAsia="Calibri" w:hAnsi="Calibri" w:cs="Times New Roman"/>
                <w:b/>
                <w:bCs/>
                <w:sz w:val="20"/>
                <w:szCs w:val="20"/>
                <w:lang w:eastAsia="en-US"/>
              </w:rPr>
              <w:t xml:space="preserve"> (</w:t>
            </w:r>
            <w:proofErr w:type="spellStart"/>
            <w:r>
              <w:rPr>
                <w:rFonts w:ascii="Calibri" w:eastAsia="Calibri" w:hAnsi="Calibri" w:cs="Times New Roman"/>
                <w:b/>
                <w:bCs/>
                <w:sz w:val="20"/>
                <w:szCs w:val="20"/>
                <w:lang w:eastAsia="en-US"/>
              </w:rPr>
              <w:t>alta</w:t>
            </w:r>
            <w:proofErr w:type="spellEnd"/>
            <w:r>
              <w:rPr>
                <w:rFonts w:ascii="Calibri" w:eastAsia="Calibri" w:hAnsi="Calibri" w:cs="Times New Roman"/>
                <w:b/>
                <w:bCs/>
                <w:sz w:val="20"/>
                <w:szCs w:val="20"/>
                <w:lang w:eastAsia="en-US"/>
              </w:rPr>
              <w:t xml:space="preserve">, media, </w:t>
            </w:r>
            <w:proofErr w:type="spellStart"/>
            <w:r>
              <w:rPr>
                <w:rFonts w:ascii="Calibri" w:eastAsia="Calibri" w:hAnsi="Calibri" w:cs="Times New Roman"/>
                <w:b/>
                <w:bCs/>
                <w:sz w:val="20"/>
                <w:szCs w:val="20"/>
                <w:lang w:eastAsia="en-US"/>
              </w:rPr>
              <w:t>baja</w:t>
            </w:r>
            <w:proofErr w:type="spellEnd"/>
            <w:r>
              <w:rPr>
                <w:rFonts w:ascii="Calibri" w:eastAsia="Calibri" w:hAnsi="Calibri" w:cs="Times New Roman"/>
                <w:b/>
                <w:bCs/>
                <w:sz w:val="20"/>
                <w:szCs w:val="20"/>
                <w:lang w:eastAsia="en-US"/>
              </w:rPr>
              <w:t>)</w:t>
            </w:r>
          </w:p>
        </w:tc>
        <w:tc>
          <w:tcPr>
            <w:tcW w:w="1542" w:type="dxa"/>
          </w:tcPr>
          <w:p w14:paraId="755CA30C" w14:textId="7DFC84F3" w:rsidR="008853DD" w:rsidRPr="00343494" w:rsidRDefault="005850ED" w:rsidP="00F75786">
            <w:pPr>
              <w:spacing w:after="160" w:line="259" w:lineRule="auto"/>
              <w:rPr>
                <w:rFonts w:ascii="Calibri" w:eastAsia="Calibri" w:hAnsi="Calibri" w:cs="Times New Roman"/>
                <w:b/>
                <w:bCs/>
                <w:sz w:val="20"/>
                <w:szCs w:val="20"/>
                <w:lang w:eastAsia="en-US"/>
              </w:rPr>
            </w:pPr>
            <w:proofErr w:type="spellStart"/>
            <w:r>
              <w:rPr>
                <w:rFonts w:ascii="Calibri" w:eastAsia="Calibri" w:hAnsi="Calibri" w:cs="Times New Roman"/>
                <w:b/>
                <w:bCs/>
                <w:sz w:val="20"/>
                <w:szCs w:val="20"/>
                <w:lang w:eastAsia="en-US"/>
              </w:rPr>
              <w:t>Severidad</w:t>
            </w:r>
            <w:proofErr w:type="spellEnd"/>
            <w:r>
              <w:rPr>
                <w:rFonts w:ascii="Calibri" w:eastAsia="Calibri" w:hAnsi="Calibri" w:cs="Times New Roman"/>
                <w:b/>
                <w:bCs/>
                <w:sz w:val="20"/>
                <w:szCs w:val="20"/>
                <w:lang w:eastAsia="en-US"/>
              </w:rPr>
              <w:t xml:space="preserve"> </w:t>
            </w:r>
            <w:proofErr w:type="spellStart"/>
            <w:r>
              <w:rPr>
                <w:rFonts w:ascii="Calibri" w:eastAsia="Calibri" w:hAnsi="Calibri" w:cs="Times New Roman"/>
                <w:b/>
                <w:bCs/>
                <w:sz w:val="20"/>
                <w:szCs w:val="20"/>
                <w:lang w:eastAsia="en-US"/>
              </w:rPr>
              <w:t>del</w:t>
            </w:r>
            <w:proofErr w:type="spellEnd"/>
            <w:r>
              <w:rPr>
                <w:rFonts w:ascii="Calibri" w:eastAsia="Calibri" w:hAnsi="Calibri" w:cs="Times New Roman"/>
                <w:b/>
                <w:bCs/>
                <w:sz w:val="20"/>
                <w:szCs w:val="20"/>
                <w:lang w:eastAsia="en-US"/>
              </w:rPr>
              <w:t xml:space="preserve"> </w:t>
            </w:r>
            <w:proofErr w:type="spellStart"/>
            <w:r>
              <w:rPr>
                <w:rFonts w:ascii="Calibri" w:eastAsia="Calibri" w:hAnsi="Calibri" w:cs="Times New Roman"/>
                <w:b/>
                <w:bCs/>
                <w:sz w:val="20"/>
                <w:szCs w:val="20"/>
                <w:lang w:eastAsia="en-US"/>
              </w:rPr>
              <w:t>riesgo</w:t>
            </w:r>
            <w:proofErr w:type="spellEnd"/>
            <w:r>
              <w:rPr>
                <w:rFonts w:ascii="Calibri" w:eastAsia="Calibri" w:hAnsi="Calibri" w:cs="Times New Roman"/>
                <w:b/>
                <w:bCs/>
                <w:sz w:val="20"/>
                <w:szCs w:val="20"/>
                <w:lang w:eastAsia="en-US"/>
              </w:rPr>
              <w:t xml:space="preserve"> (</w:t>
            </w:r>
            <w:proofErr w:type="spellStart"/>
            <w:r>
              <w:rPr>
                <w:rFonts w:ascii="Calibri" w:eastAsia="Calibri" w:hAnsi="Calibri" w:cs="Times New Roman"/>
                <w:b/>
                <w:bCs/>
                <w:sz w:val="20"/>
                <w:szCs w:val="20"/>
                <w:lang w:eastAsia="en-US"/>
              </w:rPr>
              <w:t>alta</w:t>
            </w:r>
            <w:proofErr w:type="spellEnd"/>
            <w:r>
              <w:rPr>
                <w:rFonts w:ascii="Calibri" w:eastAsia="Calibri" w:hAnsi="Calibri" w:cs="Times New Roman"/>
                <w:b/>
                <w:bCs/>
                <w:sz w:val="20"/>
                <w:szCs w:val="20"/>
                <w:lang w:eastAsia="en-US"/>
              </w:rPr>
              <w:t xml:space="preserve">, media, </w:t>
            </w:r>
            <w:proofErr w:type="spellStart"/>
            <w:r>
              <w:rPr>
                <w:rFonts w:ascii="Calibri" w:eastAsia="Calibri" w:hAnsi="Calibri" w:cs="Times New Roman"/>
                <w:b/>
                <w:bCs/>
                <w:sz w:val="20"/>
                <w:szCs w:val="20"/>
                <w:lang w:eastAsia="en-US"/>
              </w:rPr>
              <w:t>baja</w:t>
            </w:r>
            <w:proofErr w:type="spellEnd"/>
            <w:r>
              <w:rPr>
                <w:rFonts w:ascii="Calibri" w:eastAsia="Calibri" w:hAnsi="Calibri" w:cs="Times New Roman"/>
                <w:b/>
                <w:bCs/>
                <w:sz w:val="20"/>
                <w:szCs w:val="20"/>
                <w:lang w:eastAsia="en-US"/>
              </w:rPr>
              <w:t>)</w:t>
            </w:r>
          </w:p>
        </w:tc>
        <w:tc>
          <w:tcPr>
            <w:tcW w:w="1542" w:type="dxa"/>
          </w:tcPr>
          <w:p w14:paraId="7DE80894" w14:textId="780DE631" w:rsidR="008853DD" w:rsidRPr="00343494" w:rsidRDefault="0081424E" w:rsidP="00F75786">
            <w:pPr>
              <w:spacing w:after="160" w:line="259" w:lineRule="auto"/>
              <w:rPr>
                <w:rFonts w:ascii="Calibri" w:eastAsia="Calibri" w:hAnsi="Calibri" w:cs="Times New Roman"/>
                <w:b/>
                <w:bCs/>
                <w:sz w:val="20"/>
                <w:szCs w:val="20"/>
                <w:lang w:eastAsia="en-US"/>
              </w:rPr>
            </w:pPr>
            <w:proofErr w:type="spellStart"/>
            <w:r>
              <w:rPr>
                <w:rFonts w:ascii="Calibri" w:eastAsia="Calibri" w:hAnsi="Calibri" w:cs="Times New Roman"/>
                <w:b/>
                <w:bCs/>
                <w:sz w:val="20"/>
                <w:szCs w:val="20"/>
                <w:lang w:eastAsia="en-US"/>
              </w:rPr>
              <w:t>Mitigación</w:t>
            </w:r>
            <w:proofErr w:type="spellEnd"/>
            <w:r>
              <w:rPr>
                <w:rFonts w:ascii="Calibri" w:eastAsia="Calibri" w:hAnsi="Calibri" w:cs="Times New Roman"/>
                <w:b/>
                <w:bCs/>
                <w:sz w:val="20"/>
                <w:szCs w:val="20"/>
                <w:lang w:eastAsia="en-US"/>
              </w:rPr>
              <w:t xml:space="preserve"> </w:t>
            </w:r>
            <w:proofErr w:type="spellStart"/>
            <w:r>
              <w:rPr>
                <w:rFonts w:ascii="Calibri" w:eastAsia="Calibri" w:hAnsi="Calibri" w:cs="Times New Roman"/>
                <w:b/>
                <w:bCs/>
                <w:sz w:val="20"/>
                <w:szCs w:val="20"/>
                <w:lang w:eastAsia="en-US"/>
              </w:rPr>
              <w:t>del</w:t>
            </w:r>
            <w:proofErr w:type="spellEnd"/>
            <w:r>
              <w:rPr>
                <w:rFonts w:ascii="Calibri" w:eastAsia="Calibri" w:hAnsi="Calibri" w:cs="Times New Roman"/>
                <w:b/>
                <w:bCs/>
                <w:sz w:val="20"/>
                <w:szCs w:val="20"/>
                <w:lang w:eastAsia="en-US"/>
              </w:rPr>
              <w:t xml:space="preserve"> </w:t>
            </w:r>
            <w:proofErr w:type="spellStart"/>
            <w:r>
              <w:rPr>
                <w:rFonts w:ascii="Calibri" w:eastAsia="Calibri" w:hAnsi="Calibri" w:cs="Times New Roman"/>
                <w:b/>
                <w:bCs/>
                <w:sz w:val="20"/>
                <w:szCs w:val="20"/>
                <w:lang w:eastAsia="en-US"/>
              </w:rPr>
              <w:t>riesgo</w:t>
            </w:r>
            <w:proofErr w:type="spellEnd"/>
            <w:r>
              <w:rPr>
                <w:rFonts w:ascii="Calibri" w:eastAsia="Calibri" w:hAnsi="Calibri" w:cs="Times New Roman"/>
                <w:b/>
                <w:bCs/>
                <w:sz w:val="20"/>
                <w:szCs w:val="20"/>
                <w:lang w:eastAsia="en-US"/>
              </w:rPr>
              <w:t xml:space="preserve"> – </w:t>
            </w:r>
            <w:proofErr w:type="spellStart"/>
            <w:r>
              <w:rPr>
                <w:rFonts w:ascii="Calibri" w:eastAsia="Calibri" w:hAnsi="Calibri" w:cs="Times New Roman"/>
                <w:b/>
                <w:bCs/>
                <w:sz w:val="20"/>
                <w:szCs w:val="20"/>
                <w:lang w:eastAsia="en-US"/>
              </w:rPr>
              <w:t>qué</w:t>
            </w:r>
            <w:proofErr w:type="spellEnd"/>
            <w:r>
              <w:rPr>
                <w:rFonts w:ascii="Calibri" w:eastAsia="Calibri" w:hAnsi="Calibri" w:cs="Times New Roman"/>
                <w:b/>
                <w:bCs/>
                <w:sz w:val="20"/>
                <w:szCs w:val="20"/>
                <w:lang w:eastAsia="en-US"/>
              </w:rPr>
              <w:t xml:space="preserve"> </w:t>
            </w:r>
            <w:proofErr w:type="spellStart"/>
            <w:r>
              <w:rPr>
                <w:rFonts w:ascii="Calibri" w:eastAsia="Calibri" w:hAnsi="Calibri" w:cs="Times New Roman"/>
                <w:b/>
                <w:bCs/>
                <w:sz w:val="20"/>
                <w:szCs w:val="20"/>
                <w:lang w:eastAsia="en-US"/>
              </w:rPr>
              <w:t>acciones</w:t>
            </w:r>
            <w:proofErr w:type="spellEnd"/>
            <w:r>
              <w:rPr>
                <w:rFonts w:ascii="Calibri" w:eastAsia="Calibri" w:hAnsi="Calibri" w:cs="Times New Roman"/>
                <w:b/>
                <w:bCs/>
                <w:sz w:val="20"/>
                <w:szCs w:val="20"/>
                <w:lang w:eastAsia="en-US"/>
              </w:rPr>
              <w:t xml:space="preserve"> han </w:t>
            </w:r>
            <w:proofErr w:type="spellStart"/>
            <w:r>
              <w:rPr>
                <w:rFonts w:ascii="Calibri" w:eastAsia="Calibri" w:hAnsi="Calibri" w:cs="Times New Roman"/>
                <w:b/>
                <w:bCs/>
                <w:sz w:val="20"/>
                <w:szCs w:val="20"/>
                <w:lang w:eastAsia="en-US"/>
              </w:rPr>
              <w:t>sido</w:t>
            </w:r>
            <w:proofErr w:type="spellEnd"/>
            <w:r>
              <w:rPr>
                <w:rFonts w:ascii="Calibri" w:eastAsia="Calibri" w:hAnsi="Calibri" w:cs="Times New Roman"/>
                <w:b/>
                <w:bCs/>
                <w:sz w:val="20"/>
                <w:szCs w:val="20"/>
                <w:lang w:eastAsia="en-US"/>
              </w:rPr>
              <w:t xml:space="preserve"> </w:t>
            </w:r>
            <w:proofErr w:type="spellStart"/>
            <w:r>
              <w:rPr>
                <w:rFonts w:ascii="Calibri" w:eastAsia="Calibri" w:hAnsi="Calibri" w:cs="Times New Roman"/>
                <w:b/>
                <w:bCs/>
                <w:sz w:val="20"/>
                <w:szCs w:val="20"/>
                <w:lang w:eastAsia="en-US"/>
              </w:rPr>
              <w:t>tomadas</w:t>
            </w:r>
            <w:proofErr w:type="spellEnd"/>
            <w:r>
              <w:rPr>
                <w:rFonts w:ascii="Calibri" w:eastAsia="Calibri" w:hAnsi="Calibri" w:cs="Times New Roman"/>
                <w:b/>
                <w:bCs/>
                <w:sz w:val="20"/>
                <w:szCs w:val="20"/>
                <w:lang w:eastAsia="en-US"/>
              </w:rPr>
              <w:t xml:space="preserve"> para </w:t>
            </w:r>
            <w:proofErr w:type="spellStart"/>
            <w:r>
              <w:rPr>
                <w:rFonts w:ascii="Calibri" w:eastAsia="Calibri" w:hAnsi="Calibri" w:cs="Times New Roman"/>
                <w:b/>
                <w:bCs/>
                <w:sz w:val="20"/>
                <w:szCs w:val="20"/>
                <w:lang w:eastAsia="en-US"/>
              </w:rPr>
              <w:t>reducir</w:t>
            </w:r>
            <w:proofErr w:type="spellEnd"/>
            <w:r>
              <w:rPr>
                <w:rFonts w:ascii="Calibri" w:eastAsia="Calibri" w:hAnsi="Calibri" w:cs="Times New Roman"/>
                <w:b/>
                <w:bCs/>
                <w:sz w:val="20"/>
                <w:szCs w:val="20"/>
                <w:lang w:eastAsia="en-US"/>
              </w:rPr>
              <w:t xml:space="preserve"> los </w:t>
            </w:r>
            <w:proofErr w:type="spellStart"/>
            <w:r>
              <w:rPr>
                <w:rFonts w:ascii="Calibri" w:eastAsia="Calibri" w:hAnsi="Calibri" w:cs="Times New Roman"/>
                <w:b/>
                <w:bCs/>
                <w:sz w:val="20"/>
                <w:szCs w:val="20"/>
                <w:lang w:eastAsia="en-US"/>
              </w:rPr>
              <w:t>riesgos</w:t>
            </w:r>
            <w:proofErr w:type="spellEnd"/>
          </w:p>
        </w:tc>
        <w:tc>
          <w:tcPr>
            <w:tcW w:w="1542" w:type="dxa"/>
          </w:tcPr>
          <w:p w14:paraId="499E1478" w14:textId="163FF260" w:rsidR="008853DD" w:rsidRPr="00343494" w:rsidRDefault="0081424E" w:rsidP="00F75786">
            <w:pPr>
              <w:spacing w:after="160" w:line="259" w:lineRule="auto"/>
              <w:rPr>
                <w:rFonts w:ascii="Calibri" w:eastAsia="Calibri" w:hAnsi="Calibri" w:cs="Times New Roman"/>
                <w:b/>
                <w:bCs/>
                <w:sz w:val="20"/>
                <w:szCs w:val="20"/>
                <w:lang w:eastAsia="en-US"/>
              </w:rPr>
            </w:pPr>
            <w:proofErr w:type="spellStart"/>
            <w:r>
              <w:rPr>
                <w:rFonts w:ascii="Calibri" w:eastAsia="Calibri" w:hAnsi="Calibri" w:cs="Times New Roman"/>
                <w:b/>
                <w:bCs/>
                <w:sz w:val="20"/>
                <w:szCs w:val="20"/>
                <w:lang w:eastAsia="en-US"/>
              </w:rPr>
              <w:t>Acciones</w:t>
            </w:r>
            <w:proofErr w:type="spellEnd"/>
            <w:r>
              <w:rPr>
                <w:rFonts w:ascii="Calibri" w:eastAsia="Calibri" w:hAnsi="Calibri" w:cs="Times New Roman"/>
                <w:b/>
                <w:bCs/>
                <w:sz w:val="20"/>
                <w:szCs w:val="20"/>
                <w:lang w:eastAsia="en-US"/>
              </w:rPr>
              <w:t xml:space="preserve"> </w:t>
            </w:r>
            <w:proofErr w:type="spellStart"/>
            <w:r>
              <w:rPr>
                <w:rFonts w:ascii="Calibri" w:eastAsia="Calibri" w:hAnsi="Calibri" w:cs="Times New Roman"/>
                <w:b/>
                <w:bCs/>
                <w:sz w:val="20"/>
                <w:szCs w:val="20"/>
                <w:lang w:eastAsia="en-US"/>
              </w:rPr>
              <w:t>adicionales</w:t>
            </w:r>
            <w:proofErr w:type="spellEnd"/>
            <w:r>
              <w:rPr>
                <w:rFonts w:ascii="Calibri" w:eastAsia="Calibri" w:hAnsi="Calibri" w:cs="Times New Roman"/>
                <w:b/>
                <w:bCs/>
                <w:sz w:val="20"/>
                <w:szCs w:val="20"/>
                <w:lang w:eastAsia="en-US"/>
              </w:rPr>
              <w:t xml:space="preserve"> </w:t>
            </w:r>
            <w:proofErr w:type="spellStart"/>
            <w:r>
              <w:rPr>
                <w:rFonts w:ascii="Calibri" w:eastAsia="Calibri" w:hAnsi="Calibri" w:cs="Times New Roman"/>
                <w:b/>
                <w:bCs/>
                <w:sz w:val="20"/>
                <w:szCs w:val="20"/>
                <w:lang w:eastAsia="en-US"/>
              </w:rPr>
              <w:t>necesitadas</w:t>
            </w:r>
            <w:proofErr w:type="spellEnd"/>
            <w:r>
              <w:rPr>
                <w:rFonts w:ascii="Calibri" w:eastAsia="Calibri" w:hAnsi="Calibri" w:cs="Times New Roman"/>
                <w:b/>
                <w:bCs/>
                <w:sz w:val="20"/>
                <w:szCs w:val="20"/>
                <w:lang w:eastAsia="en-US"/>
              </w:rPr>
              <w:t xml:space="preserve"> para </w:t>
            </w:r>
            <w:proofErr w:type="spellStart"/>
            <w:r>
              <w:rPr>
                <w:rFonts w:ascii="Calibri" w:eastAsia="Calibri" w:hAnsi="Calibri" w:cs="Times New Roman"/>
                <w:b/>
                <w:bCs/>
                <w:sz w:val="20"/>
                <w:szCs w:val="20"/>
                <w:lang w:eastAsia="en-US"/>
              </w:rPr>
              <w:t>asegurar</w:t>
            </w:r>
            <w:proofErr w:type="spellEnd"/>
            <w:r>
              <w:rPr>
                <w:rFonts w:ascii="Calibri" w:eastAsia="Calibri" w:hAnsi="Calibri" w:cs="Times New Roman"/>
                <w:b/>
                <w:bCs/>
                <w:sz w:val="20"/>
                <w:szCs w:val="20"/>
                <w:lang w:eastAsia="en-US"/>
              </w:rPr>
              <w:t xml:space="preserve"> los </w:t>
            </w:r>
            <w:proofErr w:type="spellStart"/>
            <w:r>
              <w:rPr>
                <w:rFonts w:ascii="Calibri" w:eastAsia="Calibri" w:hAnsi="Calibri" w:cs="Times New Roman"/>
                <w:b/>
                <w:bCs/>
                <w:sz w:val="20"/>
                <w:szCs w:val="20"/>
                <w:lang w:eastAsia="en-US"/>
              </w:rPr>
              <w:t>mejores</w:t>
            </w:r>
            <w:proofErr w:type="spellEnd"/>
            <w:r>
              <w:rPr>
                <w:rFonts w:ascii="Calibri" w:eastAsia="Calibri" w:hAnsi="Calibri" w:cs="Times New Roman"/>
                <w:b/>
                <w:bCs/>
                <w:sz w:val="20"/>
                <w:szCs w:val="20"/>
                <w:lang w:eastAsia="en-US"/>
              </w:rPr>
              <w:t xml:space="preserve"> </w:t>
            </w:r>
            <w:proofErr w:type="spellStart"/>
            <w:r>
              <w:rPr>
                <w:rFonts w:ascii="Calibri" w:eastAsia="Calibri" w:hAnsi="Calibri" w:cs="Times New Roman"/>
                <w:b/>
                <w:bCs/>
                <w:sz w:val="20"/>
                <w:szCs w:val="20"/>
                <w:lang w:eastAsia="en-US"/>
              </w:rPr>
              <w:t>intereses</w:t>
            </w:r>
            <w:proofErr w:type="spellEnd"/>
            <w:r>
              <w:rPr>
                <w:rFonts w:ascii="Calibri" w:eastAsia="Calibri" w:hAnsi="Calibri" w:cs="Times New Roman"/>
                <w:b/>
                <w:bCs/>
                <w:sz w:val="20"/>
                <w:szCs w:val="20"/>
                <w:lang w:eastAsia="en-US"/>
              </w:rPr>
              <w:t xml:space="preserve"> y el « no </w:t>
            </w:r>
            <w:proofErr w:type="spellStart"/>
            <w:proofErr w:type="gramStart"/>
            <w:r>
              <w:rPr>
                <w:rFonts w:ascii="Calibri" w:eastAsia="Calibri" w:hAnsi="Calibri" w:cs="Times New Roman"/>
                <w:b/>
                <w:bCs/>
                <w:sz w:val="20"/>
                <w:szCs w:val="20"/>
                <w:lang w:eastAsia="en-US"/>
              </w:rPr>
              <w:t>daño</w:t>
            </w:r>
            <w:proofErr w:type="spellEnd"/>
            <w:r>
              <w:rPr>
                <w:rFonts w:ascii="Calibri" w:eastAsia="Calibri" w:hAnsi="Calibri" w:cs="Times New Roman"/>
                <w:b/>
                <w:bCs/>
                <w:sz w:val="20"/>
                <w:szCs w:val="20"/>
                <w:lang w:eastAsia="en-US"/>
              </w:rPr>
              <w:t>«</w:t>
            </w:r>
            <w:proofErr w:type="gramEnd"/>
            <w:r>
              <w:rPr>
                <w:rFonts w:ascii="Calibri" w:eastAsia="Calibri" w:hAnsi="Calibri" w:cs="Times New Roman"/>
                <w:b/>
                <w:bCs/>
                <w:sz w:val="20"/>
                <w:szCs w:val="20"/>
                <w:lang w:eastAsia="en-US"/>
              </w:rPr>
              <w:t> </w:t>
            </w:r>
          </w:p>
        </w:tc>
      </w:tr>
      <w:tr w:rsidR="0081424E" w14:paraId="349F3DB6" w14:textId="77777777" w:rsidTr="008853DD">
        <w:tc>
          <w:tcPr>
            <w:tcW w:w="1541" w:type="dxa"/>
          </w:tcPr>
          <w:p w14:paraId="77B67EA6" w14:textId="60E05456" w:rsidR="008853DD" w:rsidRPr="008853DD" w:rsidRDefault="008853DD" w:rsidP="008853DD">
            <w:pPr>
              <w:spacing w:after="160" w:line="259" w:lineRule="auto"/>
              <w:rPr>
                <w:rFonts w:ascii="Calibri" w:eastAsia="Calibri" w:hAnsi="Calibri" w:cs="Times New Roman"/>
                <w:b/>
                <w:bCs/>
                <w:sz w:val="20"/>
                <w:szCs w:val="20"/>
                <w:lang w:eastAsia="en-US"/>
              </w:rPr>
            </w:pPr>
            <w:r>
              <w:rPr>
                <w:rFonts w:ascii="Calibri" w:eastAsia="Calibri" w:hAnsi="Calibri" w:cs="Times New Roman"/>
                <w:b/>
                <w:bCs/>
                <w:sz w:val="20"/>
                <w:szCs w:val="20"/>
                <w:lang w:eastAsia="en-US"/>
              </w:rPr>
              <w:t xml:space="preserve">1.Los </w:t>
            </w:r>
            <w:proofErr w:type="spellStart"/>
            <w:r>
              <w:rPr>
                <w:rFonts w:ascii="Calibri" w:eastAsia="Calibri" w:hAnsi="Calibri" w:cs="Times New Roman"/>
                <w:b/>
                <w:bCs/>
                <w:sz w:val="20"/>
                <w:szCs w:val="20"/>
                <w:lang w:eastAsia="en-US"/>
              </w:rPr>
              <w:t>niños</w:t>
            </w:r>
            <w:proofErr w:type="spellEnd"/>
            <w:r>
              <w:rPr>
                <w:rFonts w:ascii="Calibri" w:eastAsia="Calibri" w:hAnsi="Calibri" w:cs="Times New Roman"/>
                <w:b/>
                <w:bCs/>
                <w:sz w:val="20"/>
                <w:szCs w:val="20"/>
                <w:lang w:eastAsia="en-US"/>
              </w:rPr>
              <w:t xml:space="preserve"> no </w:t>
            </w:r>
            <w:proofErr w:type="spellStart"/>
            <w:r>
              <w:rPr>
                <w:rFonts w:ascii="Calibri" w:eastAsia="Calibri" w:hAnsi="Calibri" w:cs="Times New Roman"/>
                <w:b/>
                <w:bCs/>
                <w:sz w:val="20"/>
                <w:szCs w:val="20"/>
                <w:lang w:eastAsia="en-US"/>
              </w:rPr>
              <w:t>están</w:t>
            </w:r>
            <w:proofErr w:type="spellEnd"/>
            <w:r>
              <w:rPr>
                <w:rFonts w:ascii="Calibri" w:eastAsia="Calibri" w:hAnsi="Calibri" w:cs="Times New Roman"/>
                <w:b/>
                <w:bCs/>
                <w:sz w:val="20"/>
                <w:szCs w:val="20"/>
                <w:lang w:eastAsia="en-US"/>
              </w:rPr>
              <w:t xml:space="preserve"> </w:t>
            </w:r>
            <w:proofErr w:type="spellStart"/>
            <w:r>
              <w:rPr>
                <w:rFonts w:ascii="Calibri" w:eastAsia="Calibri" w:hAnsi="Calibri" w:cs="Times New Roman"/>
                <w:b/>
                <w:bCs/>
                <w:sz w:val="20"/>
                <w:szCs w:val="20"/>
                <w:lang w:eastAsia="en-US"/>
              </w:rPr>
              <w:t>involucrados</w:t>
            </w:r>
            <w:proofErr w:type="spellEnd"/>
          </w:p>
        </w:tc>
        <w:tc>
          <w:tcPr>
            <w:tcW w:w="1541" w:type="dxa"/>
          </w:tcPr>
          <w:p w14:paraId="2F258F48" w14:textId="77777777" w:rsidR="008853DD" w:rsidRDefault="008853DD" w:rsidP="00F75786">
            <w:pPr>
              <w:spacing w:after="160" w:line="259" w:lineRule="auto"/>
              <w:rPr>
                <w:rFonts w:ascii="Calibri" w:eastAsia="Calibri" w:hAnsi="Calibri" w:cs="Times New Roman"/>
                <w:sz w:val="20"/>
                <w:szCs w:val="20"/>
                <w:lang w:eastAsia="en-US"/>
              </w:rPr>
            </w:pPr>
          </w:p>
        </w:tc>
        <w:tc>
          <w:tcPr>
            <w:tcW w:w="1541" w:type="dxa"/>
          </w:tcPr>
          <w:p w14:paraId="4EF68310" w14:textId="77777777" w:rsidR="008853DD" w:rsidRDefault="008853DD" w:rsidP="00F75786">
            <w:pPr>
              <w:spacing w:after="160" w:line="259" w:lineRule="auto"/>
              <w:rPr>
                <w:rFonts w:ascii="Calibri" w:eastAsia="Calibri" w:hAnsi="Calibri" w:cs="Times New Roman"/>
                <w:sz w:val="20"/>
                <w:szCs w:val="20"/>
                <w:lang w:eastAsia="en-US"/>
              </w:rPr>
            </w:pPr>
          </w:p>
        </w:tc>
        <w:tc>
          <w:tcPr>
            <w:tcW w:w="1541" w:type="dxa"/>
          </w:tcPr>
          <w:p w14:paraId="620EE8B5" w14:textId="77777777" w:rsidR="008853DD" w:rsidRDefault="008853DD" w:rsidP="00F75786">
            <w:pPr>
              <w:spacing w:after="160" w:line="259" w:lineRule="auto"/>
              <w:rPr>
                <w:rFonts w:ascii="Calibri" w:eastAsia="Calibri" w:hAnsi="Calibri" w:cs="Times New Roman"/>
                <w:sz w:val="20"/>
                <w:szCs w:val="20"/>
                <w:lang w:eastAsia="en-US"/>
              </w:rPr>
            </w:pPr>
          </w:p>
        </w:tc>
        <w:tc>
          <w:tcPr>
            <w:tcW w:w="1542" w:type="dxa"/>
          </w:tcPr>
          <w:p w14:paraId="7102572B" w14:textId="77777777" w:rsidR="008853DD" w:rsidRDefault="008853DD" w:rsidP="00F75786">
            <w:pPr>
              <w:spacing w:after="160" w:line="259" w:lineRule="auto"/>
              <w:rPr>
                <w:rFonts w:ascii="Calibri" w:eastAsia="Calibri" w:hAnsi="Calibri" w:cs="Times New Roman"/>
                <w:sz w:val="20"/>
                <w:szCs w:val="20"/>
                <w:lang w:eastAsia="en-US"/>
              </w:rPr>
            </w:pPr>
          </w:p>
        </w:tc>
        <w:tc>
          <w:tcPr>
            <w:tcW w:w="1542" w:type="dxa"/>
          </w:tcPr>
          <w:p w14:paraId="01D710A6" w14:textId="77777777" w:rsidR="008853DD" w:rsidRDefault="008853DD" w:rsidP="00F75786">
            <w:pPr>
              <w:spacing w:after="160" w:line="259" w:lineRule="auto"/>
              <w:rPr>
                <w:rFonts w:ascii="Calibri" w:eastAsia="Calibri" w:hAnsi="Calibri" w:cs="Times New Roman"/>
                <w:sz w:val="20"/>
                <w:szCs w:val="20"/>
                <w:lang w:eastAsia="en-US"/>
              </w:rPr>
            </w:pPr>
          </w:p>
        </w:tc>
        <w:tc>
          <w:tcPr>
            <w:tcW w:w="1542" w:type="dxa"/>
          </w:tcPr>
          <w:p w14:paraId="32A665E1" w14:textId="77777777" w:rsidR="008853DD" w:rsidRDefault="008853DD" w:rsidP="00F75786">
            <w:pPr>
              <w:spacing w:after="160" w:line="259" w:lineRule="auto"/>
              <w:rPr>
                <w:rFonts w:ascii="Calibri" w:eastAsia="Calibri" w:hAnsi="Calibri" w:cs="Times New Roman"/>
                <w:sz w:val="20"/>
                <w:szCs w:val="20"/>
                <w:lang w:eastAsia="en-US"/>
              </w:rPr>
            </w:pPr>
          </w:p>
        </w:tc>
      </w:tr>
      <w:tr w:rsidR="0081424E" w14:paraId="22691D12" w14:textId="77777777" w:rsidTr="008853DD">
        <w:tc>
          <w:tcPr>
            <w:tcW w:w="1541" w:type="dxa"/>
          </w:tcPr>
          <w:p w14:paraId="5C0F38D8" w14:textId="2C5B46CB" w:rsidR="008853DD" w:rsidRPr="008853DD" w:rsidRDefault="008853DD" w:rsidP="00F75786">
            <w:pPr>
              <w:spacing w:after="160" w:line="259" w:lineRule="auto"/>
              <w:rPr>
                <w:rFonts w:ascii="Calibri" w:eastAsia="Calibri" w:hAnsi="Calibri" w:cs="Times New Roman"/>
                <w:b/>
                <w:bCs/>
                <w:sz w:val="20"/>
                <w:szCs w:val="20"/>
                <w:lang w:eastAsia="en-US"/>
              </w:rPr>
            </w:pPr>
            <w:r>
              <w:rPr>
                <w:rFonts w:ascii="Calibri" w:eastAsia="Calibri" w:hAnsi="Calibri" w:cs="Times New Roman"/>
                <w:b/>
                <w:bCs/>
                <w:sz w:val="20"/>
                <w:szCs w:val="20"/>
                <w:lang w:eastAsia="en-US"/>
              </w:rPr>
              <w:t>2.Consulta</w:t>
            </w:r>
          </w:p>
        </w:tc>
        <w:tc>
          <w:tcPr>
            <w:tcW w:w="1541" w:type="dxa"/>
          </w:tcPr>
          <w:p w14:paraId="4F04AC7B" w14:textId="77777777" w:rsidR="008853DD" w:rsidRDefault="008853DD" w:rsidP="00F75786">
            <w:pPr>
              <w:spacing w:after="160" w:line="259" w:lineRule="auto"/>
              <w:rPr>
                <w:rFonts w:ascii="Calibri" w:eastAsia="Calibri" w:hAnsi="Calibri" w:cs="Times New Roman"/>
                <w:sz w:val="20"/>
                <w:szCs w:val="20"/>
                <w:lang w:eastAsia="en-US"/>
              </w:rPr>
            </w:pPr>
          </w:p>
        </w:tc>
        <w:tc>
          <w:tcPr>
            <w:tcW w:w="1541" w:type="dxa"/>
          </w:tcPr>
          <w:p w14:paraId="0159C7C0" w14:textId="77777777" w:rsidR="008853DD" w:rsidRDefault="008853DD" w:rsidP="00F75786">
            <w:pPr>
              <w:spacing w:after="160" w:line="259" w:lineRule="auto"/>
              <w:rPr>
                <w:rFonts w:ascii="Calibri" w:eastAsia="Calibri" w:hAnsi="Calibri" w:cs="Times New Roman"/>
                <w:sz w:val="20"/>
                <w:szCs w:val="20"/>
                <w:lang w:eastAsia="en-US"/>
              </w:rPr>
            </w:pPr>
          </w:p>
        </w:tc>
        <w:tc>
          <w:tcPr>
            <w:tcW w:w="1541" w:type="dxa"/>
          </w:tcPr>
          <w:p w14:paraId="6C50B4CA" w14:textId="77777777" w:rsidR="008853DD" w:rsidRDefault="008853DD" w:rsidP="00F75786">
            <w:pPr>
              <w:spacing w:after="160" w:line="259" w:lineRule="auto"/>
              <w:rPr>
                <w:rFonts w:ascii="Calibri" w:eastAsia="Calibri" w:hAnsi="Calibri" w:cs="Times New Roman"/>
                <w:sz w:val="20"/>
                <w:szCs w:val="20"/>
                <w:lang w:eastAsia="en-US"/>
              </w:rPr>
            </w:pPr>
          </w:p>
        </w:tc>
        <w:tc>
          <w:tcPr>
            <w:tcW w:w="1542" w:type="dxa"/>
          </w:tcPr>
          <w:p w14:paraId="6F349162" w14:textId="77777777" w:rsidR="008853DD" w:rsidRDefault="008853DD" w:rsidP="00F75786">
            <w:pPr>
              <w:spacing w:after="160" w:line="259" w:lineRule="auto"/>
              <w:rPr>
                <w:rFonts w:ascii="Calibri" w:eastAsia="Calibri" w:hAnsi="Calibri" w:cs="Times New Roman"/>
                <w:sz w:val="20"/>
                <w:szCs w:val="20"/>
                <w:lang w:eastAsia="en-US"/>
              </w:rPr>
            </w:pPr>
          </w:p>
        </w:tc>
        <w:tc>
          <w:tcPr>
            <w:tcW w:w="1542" w:type="dxa"/>
          </w:tcPr>
          <w:p w14:paraId="4EBA467A" w14:textId="77777777" w:rsidR="008853DD" w:rsidRDefault="008853DD" w:rsidP="00F75786">
            <w:pPr>
              <w:spacing w:after="160" w:line="259" w:lineRule="auto"/>
              <w:rPr>
                <w:rFonts w:ascii="Calibri" w:eastAsia="Calibri" w:hAnsi="Calibri" w:cs="Times New Roman"/>
                <w:sz w:val="20"/>
                <w:szCs w:val="20"/>
                <w:lang w:eastAsia="en-US"/>
              </w:rPr>
            </w:pPr>
          </w:p>
        </w:tc>
        <w:tc>
          <w:tcPr>
            <w:tcW w:w="1542" w:type="dxa"/>
          </w:tcPr>
          <w:p w14:paraId="5B2E831F" w14:textId="77777777" w:rsidR="008853DD" w:rsidRDefault="008853DD" w:rsidP="00F75786">
            <w:pPr>
              <w:spacing w:after="160" w:line="259" w:lineRule="auto"/>
              <w:rPr>
                <w:rFonts w:ascii="Calibri" w:eastAsia="Calibri" w:hAnsi="Calibri" w:cs="Times New Roman"/>
                <w:sz w:val="20"/>
                <w:szCs w:val="20"/>
                <w:lang w:eastAsia="en-US"/>
              </w:rPr>
            </w:pPr>
          </w:p>
        </w:tc>
      </w:tr>
      <w:tr w:rsidR="0081424E" w14:paraId="7231ED57" w14:textId="77777777" w:rsidTr="008853DD">
        <w:tc>
          <w:tcPr>
            <w:tcW w:w="1541" w:type="dxa"/>
          </w:tcPr>
          <w:p w14:paraId="358D0917" w14:textId="5B9097DD" w:rsidR="008853DD" w:rsidRPr="008853DD" w:rsidRDefault="008853DD" w:rsidP="008853DD">
            <w:pPr>
              <w:spacing w:after="160" w:line="259" w:lineRule="auto"/>
              <w:rPr>
                <w:rFonts w:ascii="Calibri" w:eastAsia="Calibri" w:hAnsi="Calibri" w:cs="Times New Roman"/>
                <w:b/>
                <w:bCs/>
                <w:sz w:val="20"/>
                <w:szCs w:val="20"/>
                <w:lang w:eastAsia="en-US"/>
              </w:rPr>
            </w:pPr>
            <w:r>
              <w:rPr>
                <w:rFonts w:ascii="Calibri" w:eastAsia="Calibri" w:hAnsi="Calibri" w:cs="Times New Roman"/>
                <w:b/>
                <w:bCs/>
                <w:sz w:val="20"/>
                <w:szCs w:val="20"/>
                <w:lang w:eastAsia="en-US"/>
              </w:rPr>
              <w:t xml:space="preserve">3.Participación </w:t>
            </w:r>
            <w:proofErr w:type="spellStart"/>
            <w:r>
              <w:rPr>
                <w:rFonts w:ascii="Calibri" w:eastAsia="Calibri" w:hAnsi="Calibri" w:cs="Times New Roman"/>
                <w:b/>
                <w:bCs/>
                <w:sz w:val="20"/>
                <w:szCs w:val="20"/>
                <w:lang w:eastAsia="en-US"/>
              </w:rPr>
              <w:t>colaborativa</w:t>
            </w:r>
            <w:proofErr w:type="spellEnd"/>
          </w:p>
        </w:tc>
        <w:tc>
          <w:tcPr>
            <w:tcW w:w="1541" w:type="dxa"/>
          </w:tcPr>
          <w:p w14:paraId="7EA2911E" w14:textId="77777777" w:rsidR="008853DD" w:rsidRDefault="008853DD" w:rsidP="00F75786">
            <w:pPr>
              <w:spacing w:after="160" w:line="259" w:lineRule="auto"/>
              <w:rPr>
                <w:rFonts w:ascii="Calibri" w:eastAsia="Calibri" w:hAnsi="Calibri" w:cs="Times New Roman"/>
                <w:sz w:val="20"/>
                <w:szCs w:val="20"/>
                <w:lang w:eastAsia="en-US"/>
              </w:rPr>
            </w:pPr>
          </w:p>
        </w:tc>
        <w:tc>
          <w:tcPr>
            <w:tcW w:w="1541" w:type="dxa"/>
          </w:tcPr>
          <w:p w14:paraId="3DA61CF7" w14:textId="77777777" w:rsidR="008853DD" w:rsidRDefault="008853DD" w:rsidP="00F75786">
            <w:pPr>
              <w:spacing w:after="160" w:line="259" w:lineRule="auto"/>
              <w:rPr>
                <w:rFonts w:ascii="Calibri" w:eastAsia="Calibri" w:hAnsi="Calibri" w:cs="Times New Roman"/>
                <w:sz w:val="20"/>
                <w:szCs w:val="20"/>
                <w:lang w:eastAsia="en-US"/>
              </w:rPr>
            </w:pPr>
          </w:p>
        </w:tc>
        <w:tc>
          <w:tcPr>
            <w:tcW w:w="1541" w:type="dxa"/>
          </w:tcPr>
          <w:p w14:paraId="28B20D51" w14:textId="77777777" w:rsidR="008853DD" w:rsidRDefault="008853DD" w:rsidP="00F75786">
            <w:pPr>
              <w:spacing w:after="160" w:line="259" w:lineRule="auto"/>
              <w:rPr>
                <w:rFonts w:ascii="Calibri" w:eastAsia="Calibri" w:hAnsi="Calibri" w:cs="Times New Roman"/>
                <w:sz w:val="20"/>
                <w:szCs w:val="20"/>
                <w:lang w:eastAsia="en-US"/>
              </w:rPr>
            </w:pPr>
          </w:p>
        </w:tc>
        <w:tc>
          <w:tcPr>
            <w:tcW w:w="1542" w:type="dxa"/>
          </w:tcPr>
          <w:p w14:paraId="51B5B13E" w14:textId="77777777" w:rsidR="008853DD" w:rsidRDefault="008853DD" w:rsidP="00F75786">
            <w:pPr>
              <w:spacing w:after="160" w:line="259" w:lineRule="auto"/>
              <w:rPr>
                <w:rFonts w:ascii="Calibri" w:eastAsia="Calibri" w:hAnsi="Calibri" w:cs="Times New Roman"/>
                <w:sz w:val="20"/>
                <w:szCs w:val="20"/>
                <w:lang w:eastAsia="en-US"/>
              </w:rPr>
            </w:pPr>
          </w:p>
        </w:tc>
        <w:tc>
          <w:tcPr>
            <w:tcW w:w="1542" w:type="dxa"/>
          </w:tcPr>
          <w:p w14:paraId="425D890A" w14:textId="77777777" w:rsidR="008853DD" w:rsidRDefault="008853DD" w:rsidP="00F75786">
            <w:pPr>
              <w:spacing w:after="160" w:line="259" w:lineRule="auto"/>
              <w:rPr>
                <w:rFonts w:ascii="Calibri" w:eastAsia="Calibri" w:hAnsi="Calibri" w:cs="Times New Roman"/>
                <w:sz w:val="20"/>
                <w:szCs w:val="20"/>
                <w:lang w:eastAsia="en-US"/>
              </w:rPr>
            </w:pPr>
          </w:p>
        </w:tc>
        <w:tc>
          <w:tcPr>
            <w:tcW w:w="1542" w:type="dxa"/>
          </w:tcPr>
          <w:p w14:paraId="195F2598" w14:textId="77777777" w:rsidR="008853DD" w:rsidRDefault="008853DD" w:rsidP="00F75786">
            <w:pPr>
              <w:spacing w:after="160" w:line="259" w:lineRule="auto"/>
              <w:rPr>
                <w:rFonts w:ascii="Calibri" w:eastAsia="Calibri" w:hAnsi="Calibri" w:cs="Times New Roman"/>
                <w:sz w:val="20"/>
                <w:szCs w:val="20"/>
                <w:lang w:eastAsia="en-US"/>
              </w:rPr>
            </w:pPr>
          </w:p>
        </w:tc>
      </w:tr>
      <w:tr w:rsidR="0081424E" w14:paraId="3299662A" w14:textId="77777777" w:rsidTr="008853DD">
        <w:tc>
          <w:tcPr>
            <w:tcW w:w="1541" w:type="dxa"/>
          </w:tcPr>
          <w:p w14:paraId="370202AA" w14:textId="333CA725" w:rsidR="008853DD" w:rsidRPr="00A9144C" w:rsidRDefault="00A9144C" w:rsidP="00A9144C">
            <w:pPr>
              <w:spacing w:after="160" w:line="259" w:lineRule="auto"/>
              <w:rPr>
                <w:rFonts w:ascii="Calibri" w:eastAsia="Calibri" w:hAnsi="Calibri" w:cs="Times New Roman"/>
                <w:b/>
                <w:bCs/>
                <w:sz w:val="20"/>
                <w:szCs w:val="20"/>
                <w:lang w:eastAsia="en-US"/>
              </w:rPr>
            </w:pPr>
            <w:r>
              <w:rPr>
                <w:rFonts w:ascii="Calibri" w:eastAsia="Calibri" w:hAnsi="Calibri" w:cs="Times New Roman"/>
                <w:b/>
                <w:bCs/>
                <w:sz w:val="20"/>
                <w:szCs w:val="20"/>
                <w:lang w:eastAsia="en-US"/>
              </w:rPr>
              <w:t xml:space="preserve">4.Participación </w:t>
            </w:r>
            <w:proofErr w:type="spellStart"/>
            <w:r>
              <w:rPr>
                <w:rFonts w:ascii="Calibri" w:eastAsia="Calibri" w:hAnsi="Calibri" w:cs="Times New Roman"/>
                <w:b/>
                <w:bCs/>
                <w:sz w:val="20"/>
                <w:szCs w:val="20"/>
                <w:lang w:eastAsia="en-US"/>
              </w:rPr>
              <w:t>liderada</w:t>
            </w:r>
            <w:proofErr w:type="spellEnd"/>
            <w:r>
              <w:rPr>
                <w:rFonts w:ascii="Calibri" w:eastAsia="Calibri" w:hAnsi="Calibri" w:cs="Times New Roman"/>
                <w:b/>
                <w:bCs/>
                <w:sz w:val="20"/>
                <w:szCs w:val="20"/>
                <w:lang w:eastAsia="en-US"/>
              </w:rPr>
              <w:t xml:space="preserve"> </w:t>
            </w:r>
            <w:proofErr w:type="spellStart"/>
            <w:r>
              <w:rPr>
                <w:rFonts w:ascii="Calibri" w:eastAsia="Calibri" w:hAnsi="Calibri" w:cs="Times New Roman"/>
                <w:b/>
                <w:bCs/>
                <w:sz w:val="20"/>
                <w:szCs w:val="20"/>
                <w:lang w:eastAsia="en-US"/>
              </w:rPr>
              <w:t>por</w:t>
            </w:r>
            <w:proofErr w:type="spellEnd"/>
            <w:r>
              <w:rPr>
                <w:rFonts w:ascii="Calibri" w:eastAsia="Calibri" w:hAnsi="Calibri" w:cs="Times New Roman"/>
                <w:b/>
                <w:bCs/>
                <w:sz w:val="20"/>
                <w:szCs w:val="20"/>
                <w:lang w:eastAsia="en-US"/>
              </w:rPr>
              <w:t xml:space="preserve"> </w:t>
            </w:r>
            <w:proofErr w:type="spellStart"/>
            <w:r>
              <w:rPr>
                <w:rFonts w:ascii="Calibri" w:eastAsia="Calibri" w:hAnsi="Calibri" w:cs="Times New Roman"/>
                <w:b/>
                <w:bCs/>
                <w:sz w:val="20"/>
                <w:szCs w:val="20"/>
                <w:lang w:eastAsia="en-US"/>
              </w:rPr>
              <w:t>niños</w:t>
            </w:r>
            <w:proofErr w:type="spellEnd"/>
          </w:p>
        </w:tc>
        <w:tc>
          <w:tcPr>
            <w:tcW w:w="1541" w:type="dxa"/>
          </w:tcPr>
          <w:p w14:paraId="632D0AAC" w14:textId="77777777" w:rsidR="008853DD" w:rsidRDefault="008853DD" w:rsidP="00F75786">
            <w:pPr>
              <w:spacing w:after="160" w:line="259" w:lineRule="auto"/>
              <w:rPr>
                <w:rFonts w:ascii="Calibri" w:eastAsia="Calibri" w:hAnsi="Calibri" w:cs="Times New Roman"/>
                <w:sz w:val="20"/>
                <w:szCs w:val="20"/>
                <w:lang w:eastAsia="en-US"/>
              </w:rPr>
            </w:pPr>
          </w:p>
        </w:tc>
        <w:tc>
          <w:tcPr>
            <w:tcW w:w="1541" w:type="dxa"/>
          </w:tcPr>
          <w:p w14:paraId="51FF5D4C" w14:textId="77777777" w:rsidR="008853DD" w:rsidRDefault="008853DD" w:rsidP="00F75786">
            <w:pPr>
              <w:spacing w:after="160" w:line="259" w:lineRule="auto"/>
              <w:rPr>
                <w:rFonts w:ascii="Calibri" w:eastAsia="Calibri" w:hAnsi="Calibri" w:cs="Times New Roman"/>
                <w:sz w:val="20"/>
                <w:szCs w:val="20"/>
                <w:lang w:eastAsia="en-US"/>
              </w:rPr>
            </w:pPr>
          </w:p>
        </w:tc>
        <w:tc>
          <w:tcPr>
            <w:tcW w:w="1541" w:type="dxa"/>
          </w:tcPr>
          <w:p w14:paraId="4CAB0D44" w14:textId="77777777" w:rsidR="008853DD" w:rsidRDefault="008853DD" w:rsidP="00F75786">
            <w:pPr>
              <w:spacing w:after="160" w:line="259" w:lineRule="auto"/>
              <w:rPr>
                <w:rFonts w:ascii="Calibri" w:eastAsia="Calibri" w:hAnsi="Calibri" w:cs="Times New Roman"/>
                <w:sz w:val="20"/>
                <w:szCs w:val="20"/>
                <w:lang w:eastAsia="en-US"/>
              </w:rPr>
            </w:pPr>
          </w:p>
        </w:tc>
        <w:tc>
          <w:tcPr>
            <w:tcW w:w="1542" w:type="dxa"/>
          </w:tcPr>
          <w:p w14:paraId="5928CFAE" w14:textId="77777777" w:rsidR="008853DD" w:rsidRDefault="008853DD" w:rsidP="00F75786">
            <w:pPr>
              <w:spacing w:after="160" w:line="259" w:lineRule="auto"/>
              <w:rPr>
                <w:rFonts w:ascii="Calibri" w:eastAsia="Calibri" w:hAnsi="Calibri" w:cs="Times New Roman"/>
                <w:sz w:val="20"/>
                <w:szCs w:val="20"/>
                <w:lang w:eastAsia="en-US"/>
              </w:rPr>
            </w:pPr>
          </w:p>
        </w:tc>
        <w:tc>
          <w:tcPr>
            <w:tcW w:w="1542" w:type="dxa"/>
          </w:tcPr>
          <w:p w14:paraId="0DB42838" w14:textId="77777777" w:rsidR="008853DD" w:rsidRDefault="008853DD" w:rsidP="00F75786">
            <w:pPr>
              <w:spacing w:after="160" w:line="259" w:lineRule="auto"/>
              <w:rPr>
                <w:rFonts w:ascii="Calibri" w:eastAsia="Calibri" w:hAnsi="Calibri" w:cs="Times New Roman"/>
                <w:sz w:val="20"/>
                <w:szCs w:val="20"/>
                <w:lang w:eastAsia="en-US"/>
              </w:rPr>
            </w:pPr>
          </w:p>
        </w:tc>
        <w:tc>
          <w:tcPr>
            <w:tcW w:w="1542" w:type="dxa"/>
          </w:tcPr>
          <w:p w14:paraId="5377B64C" w14:textId="77777777" w:rsidR="008853DD" w:rsidRDefault="008853DD" w:rsidP="00F75786">
            <w:pPr>
              <w:spacing w:after="160" w:line="259" w:lineRule="auto"/>
              <w:rPr>
                <w:rFonts w:ascii="Calibri" w:eastAsia="Calibri" w:hAnsi="Calibri" w:cs="Times New Roman"/>
                <w:sz w:val="20"/>
                <w:szCs w:val="20"/>
                <w:lang w:eastAsia="en-US"/>
              </w:rPr>
            </w:pPr>
          </w:p>
        </w:tc>
      </w:tr>
    </w:tbl>
    <w:p w14:paraId="7F358B08" w14:textId="77777777" w:rsidR="008853DD" w:rsidRPr="00F75786" w:rsidRDefault="008853DD" w:rsidP="00F75786">
      <w:pPr>
        <w:spacing w:after="160" w:line="259" w:lineRule="auto"/>
        <w:rPr>
          <w:rFonts w:ascii="Calibri" w:eastAsia="Calibri" w:hAnsi="Calibri" w:cs="Times New Roman"/>
          <w:sz w:val="20"/>
          <w:szCs w:val="20"/>
          <w:lang w:eastAsia="en-US"/>
        </w:rPr>
      </w:pPr>
    </w:p>
    <w:p w14:paraId="7EAE5DD0" w14:textId="77777777" w:rsidR="008D4346" w:rsidRPr="00F75786" w:rsidRDefault="0064756B"/>
    <w:sectPr w:rsidR="008D4346" w:rsidRPr="00F75786" w:rsidSect="00F75786">
      <w:headerReference w:type="defaul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6377CB" w14:textId="77777777" w:rsidR="0064756B" w:rsidRDefault="0064756B" w:rsidP="00F75786">
      <w:pPr>
        <w:spacing w:after="0" w:line="240" w:lineRule="auto"/>
      </w:pPr>
      <w:r>
        <w:separator/>
      </w:r>
    </w:p>
  </w:endnote>
  <w:endnote w:type="continuationSeparator" w:id="0">
    <w:p w14:paraId="762CC1C2" w14:textId="77777777" w:rsidR="0064756B" w:rsidRDefault="0064756B" w:rsidP="00F75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4A7290" w14:textId="77777777" w:rsidR="0064756B" w:rsidRDefault="0064756B" w:rsidP="00F75786">
      <w:pPr>
        <w:spacing w:after="0" w:line="240" w:lineRule="auto"/>
      </w:pPr>
      <w:r>
        <w:separator/>
      </w:r>
    </w:p>
  </w:footnote>
  <w:footnote w:type="continuationSeparator" w:id="0">
    <w:p w14:paraId="6B271A98" w14:textId="77777777" w:rsidR="0064756B" w:rsidRDefault="0064756B" w:rsidP="00F75786">
      <w:pPr>
        <w:spacing w:after="0" w:line="240" w:lineRule="auto"/>
      </w:pPr>
      <w:r>
        <w:continuationSeparator/>
      </w:r>
    </w:p>
  </w:footnote>
  <w:footnote w:id="1">
    <w:p w14:paraId="6E828506" w14:textId="3F15AF34" w:rsidR="001608EE" w:rsidRPr="001608EE" w:rsidRDefault="001608EE">
      <w:pPr>
        <w:pStyle w:val="Textonotapie"/>
      </w:pPr>
      <w:r>
        <w:rPr>
          <w:rStyle w:val="Refdenotaalpie"/>
        </w:rPr>
        <w:footnoteRef/>
      </w:r>
      <w:r w:rsidRPr="001608EE">
        <w:t xml:space="preserve"> </w:t>
      </w:r>
      <w:r w:rsidRPr="001608EE">
        <w:rPr>
          <w:rFonts w:eastAsia="Arial" w:cstheme="minorHAnsi"/>
          <w:color w:val="000000" w:themeColor="text1"/>
          <w:sz w:val="18"/>
          <w:szCs w:val="18"/>
        </w:rPr>
        <w:t>Los centros comunitarios de usos múltiples son entornos acogedores y seguros donde las comunidades afectadas, incluidos los niños y sus familias, pueden acceder a protección, información y servicios especializados</w:t>
      </w:r>
      <w:r>
        <w:rPr>
          <w:rFonts w:eastAsia="Arial" w:cstheme="minorHAnsi"/>
          <w:color w:val="000000" w:themeColor="text1"/>
          <w:sz w:val="18"/>
          <w:szCs w:val="18"/>
        </w:rPr>
        <w:t>,</w:t>
      </w:r>
      <w:r w:rsidRPr="001608EE">
        <w:rPr>
          <w:rFonts w:eastAsia="Arial" w:cstheme="minorHAnsi"/>
          <w:color w:val="000000" w:themeColor="text1"/>
          <w:sz w:val="18"/>
          <w:szCs w:val="18"/>
        </w:rPr>
        <w:t xml:space="preserve"> gratuitos y múltiples (definición del ejemplo de Irak)</w:t>
      </w:r>
    </w:p>
  </w:footnote>
  <w:footnote w:id="2">
    <w:p w14:paraId="2FE53287" w14:textId="77777777" w:rsidR="003F7376" w:rsidRPr="00F75786" w:rsidRDefault="003F7376" w:rsidP="003F7376">
      <w:pPr>
        <w:spacing w:after="160" w:line="259" w:lineRule="auto"/>
        <w:rPr>
          <w:rFonts w:ascii="Calibri" w:eastAsia="Calibri" w:hAnsi="Calibri" w:cs="Times New Roman"/>
          <w:sz w:val="20"/>
          <w:szCs w:val="20"/>
          <w:lang w:eastAsia="en-US"/>
        </w:rPr>
      </w:pPr>
      <w:r>
        <w:rPr>
          <w:rStyle w:val="Refdenotaalpie"/>
        </w:rPr>
        <w:footnoteRef/>
      </w:r>
      <w:r>
        <w:t xml:space="preserve"> </w:t>
      </w:r>
      <w:r w:rsidRPr="00F75786">
        <w:rPr>
          <w:rFonts w:ascii="Calibri" w:eastAsia="Calibri" w:hAnsi="Calibri" w:cs="Times New Roman"/>
          <w:sz w:val="20"/>
          <w:szCs w:val="20"/>
          <w:lang w:eastAsia="en-US"/>
        </w:rPr>
        <w:t>Las evaluaciones humanitarias interinstitucionales de la OCHA abordan las siguientes preguntas fundamentales:</w:t>
      </w:r>
    </w:p>
    <w:p w14:paraId="06D044BB" w14:textId="438A5CDC" w:rsidR="003F7376" w:rsidRPr="003F7376" w:rsidRDefault="003F7376" w:rsidP="003F7376">
      <w:pPr>
        <w:pStyle w:val="Prrafodelista"/>
        <w:numPr>
          <w:ilvl w:val="0"/>
          <w:numId w:val="14"/>
        </w:numPr>
        <w:spacing w:after="160" w:line="259" w:lineRule="auto"/>
        <w:rPr>
          <w:rFonts w:ascii="Calibri" w:eastAsia="Calibri" w:hAnsi="Calibri" w:cs="Times New Roman"/>
          <w:sz w:val="20"/>
          <w:szCs w:val="20"/>
          <w:lang w:eastAsia="en-US"/>
        </w:rPr>
      </w:pPr>
      <w:r w:rsidRPr="003F7376">
        <w:rPr>
          <w:rFonts w:ascii="Calibri" w:eastAsia="Calibri" w:hAnsi="Calibri" w:cs="Times New Roman"/>
          <w:b/>
          <w:bCs/>
          <w:sz w:val="20"/>
          <w:szCs w:val="20"/>
          <w:lang w:eastAsia="en-US"/>
        </w:rPr>
        <w:t>Relevancia:</w:t>
      </w:r>
      <w:r w:rsidRPr="003F7376">
        <w:rPr>
          <w:rFonts w:ascii="Calibri" w:eastAsia="Calibri" w:hAnsi="Calibri" w:cs="Times New Roman"/>
          <w:sz w:val="20"/>
          <w:szCs w:val="20"/>
          <w:lang w:eastAsia="en-US"/>
        </w:rPr>
        <w:t xml:space="preserve"> ¿En qué medida los objetivos establecidos en el Plan de Respuesta Humanitaria (PRH) o plan similar se han basado en las necesidades identificadas de los grupos más vulnerables afectados por la crisis?</w:t>
      </w:r>
    </w:p>
    <w:p w14:paraId="7EE96BAF" w14:textId="13569357" w:rsidR="003F7376" w:rsidRPr="003F7376" w:rsidRDefault="003F7376" w:rsidP="003F7376">
      <w:pPr>
        <w:pStyle w:val="Prrafodelista"/>
        <w:numPr>
          <w:ilvl w:val="0"/>
          <w:numId w:val="14"/>
        </w:numPr>
        <w:spacing w:after="160" w:line="259" w:lineRule="auto"/>
        <w:rPr>
          <w:rFonts w:ascii="Calibri" w:eastAsia="Calibri" w:hAnsi="Calibri" w:cs="Times New Roman"/>
          <w:sz w:val="20"/>
          <w:szCs w:val="20"/>
          <w:lang w:eastAsia="en-US"/>
        </w:rPr>
      </w:pPr>
      <w:r w:rsidRPr="003F7376">
        <w:rPr>
          <w:rFonts w:ascii="Calibri" w:eastAsia="Calibri" w:hAnsi="Calibri" w:cs="Times New Roman"/>
          <w:b/>
          <w:bCs/>
          <w:sz w:val="20"/>
          <w:szCs w:val="20"/>
          <w:lang w:eastAsia="en-US"/>
        </w:rPr>
        <w:t>Eficacia:</w:t>
      </w:r>
      <w:r w:rsidRPr="003F7376">
        <w:rPr>
          <w:rFonts w:ascii="Calibri" w:eastAsia="Calibri" w:hAnsi="Calibri" w:cs="Times New Roman"/>
          <w:sz w:val="20"/>
          <w:szCs w:val="20"/>
          <w:lang w:eastAsia="en-US"/>
        </w:rPr>
        <w:t xml:space="preserve"> ¿En qué medida se lograron los resultados (en términos de prestación de asistencia tal como se articula en el PRH) y en qué medida fueron eficaces para satisfacer las necesidades de los más vulnerables?</w:t>
      </w:r>
    </w:p>
    <w:p w14:paraId="5BD509CA" w14:textId="589E1FC1" w:rsidR="003F7376" w:rsidRPr="003F7376" w:rsidRDefault="003F7376" w:rsidP="003F7376">
      <w:pPr>
        <w:pStyle w:val="Prrafodelista"/>
        <w:numPr>
          <w:ilvl w:val="0"/>
          <w:numId w:val="14"/>
        </w:numPr>
        <w:spacing w:after="160" w:line="259" w:lineRule="auto"/>
        <w:rPr>
          <w:rFonts w:ascii="Calibri" w:eastAsia="Calibri" w:hAnsi="Calibri" w:cs="Times New Roman"/>
          <w:sz w:val="20"/>
          <w:szCs w:val="20"/>
          <w:lang w:eastAsia="en-US"/>
        </w:rPr>
      </w:pPr>
      <w:r w:rsidRPr="003F7376">
        <w:rPr>
          <w:rFonts w:ascii="Calibri" w:eastAsia="Calibri" w:hAnsi="Calibri" w:cs="Times New Roman"/>
          <w:b/>
          <w:bCs/>
          <w:sz w:val="20"/>
          <w:szCs w:val="20"/>
          <w:lang w:eastAsia="en-US"/>
        </w:rPr>
        <w:t>Sostenibilidad:</w:t>
      </w:r>
      <w:r w:rsidRPr="003F7376">
        <w:rPr>
          <w:rFonts w:ascii="Calibri" w:eastAsia="Calibri" w:hAnsi="Calibri" w:cs="Times New Roman"/>
          <w:sz w:val="20"/>
          <w:szCs w:val="20"/>
          <w:lang w:eastAsia="en-US"/>
        </w:rPr>
        <w:t xml:space="preserve"> ¿Cuáles fueron los efectos positivos y negativos, previstos y no deseados de la asistencia del sistema humanitario del IASC para las personas afectadas por la crisis?</w:t>
      </w:r>
    </w:p>
    <w:p w14:paraId="16E575E8" w14:textId="522356F1" w:rsidR="003F7376" w:rsidRPr="003F7376" w:rsidRDefault="003F7376" w:rsidP="003F7376">
      <w:pPr>
        <w:pStyle w:val="Prrafodelista"/>
        <w:numPr>
          <w:ilvl w:val="0"/>
          <w:numId w:val="14"/>
        </w:numPr>
        <w:spacing w:after="160" w:line="259" w:lineRule="auto"/>
        <w:rPr>
          <w:rFonts w:ascii="Calibri" w:eastAsia="Calibri" w:hAnsi="Calibri" w:cs="Times New Roman"/>
          <w:sz w:val="20"/>
          <w:szCs w:val="20"/>
          <w:lang w:eastAsia="en-US"/>
        </w:rPr>
      </w:pPr>
      <w:r w:rsidRPr="003F7376">
        <w:rPr>
          <w:rFonts w:ascii="Calibri" w:eastAsia="Calibri" w:hAnsi="Calibri" w:cs="Times New Roman"/>
          <w:b/>
          <w:bCs/>
          <w:sz w:val="20"/>
          <w:szCs w:val="20"/>
          <w:lang w:eastAsia="en-US"/>
        </w:rPr>
        <w:t>Asociaciones:</w:t>
      </w:r>
      <w:r w:rsidRPr="003F7376">
        <w:rPr>
          <w:rFonts w:ascii="Calibri" w:eastAsia="Calibri" w:hAnsi="Calibri" w:cs="Times New Roman"/>
          <w:sz w:val="20"/>
          <w:szCs w:val="20"/>
          <w:lang w:eastAsia="en-US"/>
        </w:rPr>
        <w:t xml:space="preserve"> ¿En qué medida se han establecido asociaciones adecuadas (con partes interesadas internacionales, nacionales y / o locales) para brindar asistencia a las personas afectadas?</w:t>
      </w:r>
    </w:p>
    <w:p w14:paraId="7BE911DB" w14:textId="71EBC422" w:rsidR="003F7376" w:rsidRPr="003F7376" w:rsidRDefault="003F7376" w:rsidP="003F7376">
      <w:pPr>
        <w:pStyle w:val="Prrafodelista"/>
        <w:numPr>
          <w:ilvl w:val="0"/>
          <w:numId w:val="14"/>
        </w:numPr>
        <w:spacing w:after="160" w:line="259" w:lineRule="auto"/>
        <w:rPr>
          <w:rFonts w:ascii="Calibri" w:eastAsia="Calibri" w:hAnsi="Calibri" w:cs="Times New Roman"/>
          <w:sz w:val="20"/>
          <w:szCs w:val="20"/>
          <w:lang w:eastAsia="en-US"/>
        </w:rPr>
      </w:pPr>
      <w:r w:rsidRPr="003F7376">
        <w:rPr>
          <w:rFonts w:ascii="Calibri" w:eastAsia="Calibri" w:hAnsi="Calibri" w:cs="Times New Roman"/>
          <w:b/>
          <w:bCs/>
          <w:sz w:val="20"/>
          <w:szCs w:val="20"/>
          <w:lang w:eastAsia="en-US"/>
        </w:rPr>
        <w:t>Localización:</w:t>
      </w:r>
      <w:r w:rsidRPr="003F7376">
        <w:rPr>
          <w:rFonts w:ascii="Calibri" w:eastAsia="Calibri" w:hAnsi="Calibri" w:cs="Times New Roman"/>
          <w:sz w:val="20"/>
          <w:szCs w:val="20"/>
          <w:lang w:eastAsia="en-US"/>
        </w:rPr>
        <w:t xml:space="preserve"> ¿Se han involucrado las partes interesadas nacionales y locales en el diseño de la respuesta y se han fortalecido sus capacidades y sistemas para responder en el futuro a través de la respuesta?</w:t>
      </w:r>
    </w:p>
    <w:p w14:paraId="375EF0D3" w14:textId="7148CDCB" w:rsidR="003F7376" w:rsidRPr="003F7376" w:rsidRDefault="003F7376" w:rsidP="003F7376">
      <w:pPr>
        <w:pStyle w:val="Prrafodelista"/>
        <w:numPr>
          <w:ilvl w:val="0"/>
          <w:numId w:val="14"/>
        </w:numPr>
        <w:spacing w:after="160" w:line="259" w:lineRule="auto"/>
        <w:rPr>
          <w:rFonts w:ascii="Calibri" w:eastAsia="Calibri" w:hAnsi="Calibri" w:cs="Times New Roman"/>
          <w:sz w:val="20"/>
          <w:szCs w:val="20"/>
          <w:lang w:eastAsia="en-US"/>
        </w:rPr>
      </w:pPr>
      <w:r w:rsidRPr="003F7376">
        <w:rPr>
          <w:rFonts w:ascii="Calibri" w:eastAsia="Calibri" w:hAnsi="Calibri" w:cs="Times New Roman"/>
          <w:b/>
          <w:bCs/>
          <w:sz w:val="20"/>
          <w:szCs w:val="20"/>
          <w:lang w:eastAsia="en-US"/>
        </w:rPr>
        <w:t>Coordinación:</w:t>
      </w:r>
      <w:r w:rsidRPr="003F7376">
        <w:rPr>
          <w:rFonts w:ascii="Calibri" w:eastAsia="Calibri" w:hAnsi="Calibri" w:cs="Times New Roman"/>
          <w:sz w:val="20"/>
          <w:szCs w:val="20"/>
          <w:lang w:eastAsia="en-US"/>
        </w:rPr>
        <w:t xml:space="preserve"> ¿La asistencia estuvo bien coordinada, fue exitosa y, en la medida de lo posible, equitativa, llegó a todas las poblaciones afectadas y evitó la duplicación de la asistencia y las deficiencias?</w:t>
      </w:r>
    </w:p>
    <w:p w14:paraId="5049A8A4" w14:textId="77777777" w:rsidR="003F7376" w:rsidRPr="003F7376" w:rsidRDefault="003F7376" w:rsidP="003F7376">
      <w:pPr>
        <w:spacing w:after="160" w:line="259" w:lineRule="auto"/>
        <w:ind w:left="360"/>
        <w:rPr>
          <w:rFonts w:ascii="Calibri" w:eastAsia="Calibri" w:hAnsi="Calibri" w:cs="Times New Roman"/>
          <w:i/>
          <w:iCs/>
          <w:sz w:val="20"/>
          <w:szCs w:val="20"/>
          <w:lang w:eastAsia="en-US"/>
        </w:rPr>
      </w:pPr>
      <w:r w:rsidRPr="003F7376">
        <w:rPr>
          <w:rFonts w:ascii="Calibri" w:eastAsia="Calibri" w:hAnsi="Calibri" w:cs="Times New Roman"/>
          <w:i/>
          <w:iCs/>
          <w:sz w:val="20"/>
          <w:szCs w:val="20"/>
          <w:lang w:eastAsia="en-US"/>
        </w:rPr>
        <w:t xml:space="preserve">Información de respuesta humanitaria, consultado el 15/6/20 en </w:t>
      </w:r>
      <w:hyperlink r:id="rId1" w:history="1">
        <w:r w:rsidRPr="003F7376">
          <w:rPr>
            <w:rFonts w:ascii="Calibri" w:eastAsia="Calibri" w:hAnsi="Calibri" w:cs="Times New Roman"/>
            <w:i/>
            <w:iCs/>
            <w:color w:val="0563C1"/>
            <w:sz w:val="20"/>
            <w:szCs w:val="20"/>
            <w:u w:val="single"/>
            <w:lang w:eastAsia="en-US"/>
          </w:rPr>
          <w:t>https://www.humanitarianresponse.info/en/programme-cycle/space/evaluation</w:t>
        </w:r>
      </w:hyperlink>
    </w:p>
    <w:p w14:paraId="6A08BD6D" w14:textId="34D77B30" w:rsidR="003F7376" w:rsidRDefault="003F7376">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48B65D" w14:textId="06A52E92" w:rsidR="00F75786" w:rsidRPr="00F75786" w:rsidRDefault="00F75786" w:rsidP="00F75786">
    <w:pPr>
      <w:jc w:val="center"/>
      <w:rPr>
        <w:rFonts w:ascii="Calibri" w:hAnsi="Calibri" w:cs="Times New Roman"/>
        <w:sz w:val="28"/>
        <w:szCs w:val="28"/>
        <w:u w:val="single"/>
      </w:rPr>
    </w:pPr>
    <w:r w:rsidRPr="00F75786">
      <w:rPr>
        <w:rFonts w:ascii="Calibri" w:hAnsi="Calibri" w:cs="Times New Roman"/>
        <w:noProof/>
      </w:rPr>
      <w:drawing>
        <wp:anchor distT="0" distB="0" distL="114300" distR="114300" simplePos="0" relativeHeight="251659264" behindDoc="0" locked="0" layoutInCell="1" allowOverlap="1" wp14:anchorId="2E23D635" wp14:editId="49BCA51D">
          <wp:simplePos x="0" y="0"/>
          <wp:positionH relativeFrom="column">
            <wp:posOffset>6468745</wp:posOffset>
          </wp:positionH>
          <wp:positionV relativeFrom="paragraph">
            <wp:posOffset>-17780</wp:posOffset>
          </wp:positionV>
          <wp:extent cx="735330" cy="266065"/>
          <wp:effectExtent l="0" t="0" r="7620" b="63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330" cy="266065"/>
                  </a:xfrm>
                  <a:prstGeom prst="rect">
                    <a:avLst/>
                  </a:prstGeom>
                  <a:noFill/>
                </pic:spPr>
              </pic:pic>
            </a:graphicData>
          </a:graphic>
          <wp14:sizeRelH relativeFrom="page">
            <wp14:pctWidth>0</wp14:pctWidth>
          </wp14:sizeRelH>
          <wp14:sizeRelV relativeFrom="page">
            <wp14:pctHeight>0</wp14:pctHeight>
          </wp14:sizeRelV>
        </wp:anchor>
      </w:drawing>
    </w:r>
    <w:r w:rsidRPr="00F75786">
      <w:rPr>
        <w:rFonts w:ascii="Calibri" w:hAnsi="Calibri" w:cs="Times New Roman"/>
        <w:noProof/>
      </w:rPr>
      <w:drawing>
        <wp:anchor distT="0" distB="0" distL="114300" distR="114300" simplePos="0" relativeHeight="251660288" behindDoc="0" locked="0" layoutInCell="1" allowOverlap="1" wp14:anchorId="2FDD75FD" wp14:editId="0694DB16">
          <wp:simplePos x="0" y="0"/>
          <wp:positionH relativeFrom="column">
            <wp:posOffset>5688965</wp:posOffset>
          </wp:positionH>
          <wp:positionV relativeFrom="paragraph">
            <wp:posOffset>-123825</wp:posOffset>
          </wp:positionV>
          <wp:extent cx="707390" cy="472440"/>
          <wp:effectExtent l="0" t="0" r="0" b="381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7390" cy="472440"/>
                  </a:xfrm>
                  <a:prstGeom prst="rect">
                    <a:avLst/>
                  </a:prstGeom>
                  <a:noFill/>
                </pic:spPr>
              </pic:pic>
            </a:graphicData>
          </a:graphic>
          <wp14:sizeRelH relativeFrom="page">
            <wp14:pctWidth>0</wp14:pctWidth>
          </wp14:sizeRelH>
          <wp14:sizeRelV relativeFrom="page">
            <wp14:pctHeight>0</wp14:pctHeight>
          </wp14:sizeRelV>
        </wp:anchor>
      </w:drawing>
    </w:r>
    <w:r>
      <w:rPr>
        <w:sz w:val="28"/>
        <w:szCs w:val="28"/>
        <w:u w:val="single"/>
      </w:rPr>
      <w:t>CP-</w:t>
    </w:r>
    <w:proofErr w:type="spellStart"/>
    <w:r>
      <w:rPr>
        <w:sz w:val="28"/>
        <w:szCs w:val="28"/>
        <w:u w:val="single"/>
      </w:rPr>
      <w:t>EiE</w:t>
    </w:r>
    <w:proofErr w:type="spellEnd"/>
    <w:r>
      <w:rPr>
        <w:sz w:val="28"/>
        <w:szCs w:val="28"/>
        <w:u w:val="single"/>
      </w:rPr>
      <w:t xml:space="preserve"> </w:t>
    </w:r>
    <w:proofErr w:type="spellStart"/>
    <w:r>
      <w:rPr>
        <w:sz w:val="28"/>
        <w:szCs w:val="28"/>
        <w:u w:val="single"/>
      </w:rPr>
      <w:t>Collaboration</w:t>
    </w:r>
    <w:proofErr w:type="spellEnd"/>
    <w:r>
      <w:rPr>
        <w:sz w:val="28"/>
        <w:szCs w:val="28"/>
        <w:u w:val="single"/>
      </w:rPr>
      <w:t xml:space="preserve"> Framework </w:t>
    </w:r>
    <w:hyperlink r:id="rId3" w:history="1">
      <w:proofErr w:type="spellStart"/>
      <w:r>
        <w:rPr>
          <w:rStyle w:val="Hipervnculo"/>
          <w:sz w:val="28"/>
          <w:szCs w:val="28"/>
        </w:rPr>
        <w:t>package</w:t>
      </w:r>
      <w:proofErr w:type="spellEnd"/>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C4662"/>
    <w:multiLevelType w:val="hybridMultilevel"/>
    <w:tmpl w:val="A830A90C"/>
    <w:lvl w:ilvl="0" w:tplc="056EBE8C">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 w15:restartNumberingAfterBreak="0">
    <w:nsid w:val="09DF6E30"/>
    <w:multiLevelType w:val="hybridMultilevel"/>
    <w:tmpl w:val="F97A80BE"/>
    <w:lvl w:ilvl="0" w:tplc="2EAE4642">
      <w:start w:val="1"/>
      <w:numFmt w:val="decimal"/>
      <w:lvlText w:val="%1."/>
      <w:lvlJc w:val="left"/>
      <w:pPr>
        <w:ind w:left="720" w:hanging="360"/>
      </w:p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2" w15:restartNumberingAfterBreak="0">
    <w:nsid w:val="23215D27"/>
    <w:multiLevelType w:val="hybridMultilevel"/>
    <w:tmpl w:val="C6DA0CAA"/>
    <w:lvl w:ilvl="0" w:tplc="D90634B0">
      <w:start w:val="5"/>
      <w:numFmt w:val="bullet"/>
      <w:lvlText w:val="•"/>
      <w:lvlJc w:val="left"/>
      <w:pPr>
        <w:ind w:left="720" w:hanging="360"/>
      </w:pPr>
      <w:rPr>
        <w:rFonts w:ascii="Calibri" w:eastAsia="Calibri" w:hAnsi="Calibri" w:cs="Calibri"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3" w15:restartNumberingAfterBreak="0">
    <w:nsid w:val="29642708"/>
    <w:multiLevelType w:val="hybridMultilevel"/>
    <w:tmpl w:val="42E6E2F6"/>
    <w:lvl w:ilvl="0" w:tplc="BC4078E4">
      <w:start w:val="1"/>
      <w:numFmt w:val="decimal"/>
      <w:lvlText w:val="%1."/>
      <w:lvlJc w:val="left"/>
      <w:pPr>
        <w:ind w:left="720" w:hanging="360"/>
      </w:pPr>
    </w:lvl>
    <w:lvl w:ilvl="1" w:tplc="52F4D516">
      <w:start w:val="1"/>
      <w:numFmt w:val="lowerLetter"/>
      <w:lvlText w:val="%2."/>
      <w:lvlJc w:val="left"/>
      <w:pPr>
        <w:ind w:left="1440" w:hanging="360"/>
      </w:pPr>
    </w:lvl>
    <w:lvl w:ilvl="2" w:tplc="5A7CD6E6">
      <w:start w:val="1"/>
      <w:numFmt w:val="lowerRoman"/>
      <w:lvlText w:val="%3."/>
      <w:lvlJc w:val="right"/>
      <w:pPr>
        <w:ind w:left="2160" w:hanging="180"/>
      </w:pPr>
    </w:lvl>
    <w:lvl w:ilvl="3" w:tplc="F662A432">
      <w:start w:val="1"/>
      <w:numFmt w:val="decimal"/>
      <w:lvlText w:val="%4."/>
      <w:lvlJc w:val="left"/>
      <w:pPr>
        <w:ind w:left="2880" w:hanging="360"/>
      </w:pPr>
    </w:lvl>
    <w:lvl w:ilvl="4" w:tplc="C09E2120">
      <w:start w:val="1"/>
      <w:numFmt w:val="lowerLetter"/>
      <w:lvlText w:val="%5."/>
      <w:lvlJc w:val="left"/>
      <w:pPr>
        <w:ind w:left="3600" w:hanging="360"/>
      </w:pPr>
    </w:lvl>
    <w:lvl w:ilvl="5" w:tplc="3E524376">
      <w:start w:val="1"/>
      <w:numFmt w:val="lowerRoman"/>
      <w:lvlText w:val="%6."/>
      <w:lvlJc w:val="right"/>
      <w:pPr>
        <w:ind w:left="4320" w:hanging="180"/>
      </w:pPr>
    </w:lvl>
    <w:lvl w:ilvl="6" w:tplc="58CE4802">
      <w:start w:val="1"/>
      <w:numFmt w:val="decimal"/>
      <w:lvlText w:val="%7."/>
      <w:lvlJc w:val="left"/>
      <w:pPr>
        <w:ind w:left="5040" w:hanging="360"/>
      </w:pPr>
    </w:lvl>
    <w:lvl w:ilvl="7" w:tplc="01EC1958">
      <w:start w:val="1"/>
      <w:numFmt w:val="lowerLetter"/>
      <w:lvlText w:val="%8."/>
      <w:lvlJc w:val="left"/>
      <w:pPr>
        <w:ind w:left="5760" w:hanging="360"/>
      </w:pPr>
    </w:lvl>
    <w:lvl w:ilvl="8" w:tplc="A5B47FDA">
      <w:start w:val="1"/>
      <w:numFmt w:val="lowerRoman"/>
      <w:lvlText w:val="%9."/>
      <w:lvlJc w:val="right"/>
      <w:pPr>
        <w:ind w:left="6480" w:hanging="180"/>
      </w:pPr>
    </w:lvl>
  </w:abstractNum>
  <w:abstractNum w:abstractNumId="4" w15:restartNumberingAfterBreak="0">
    <w:nsid w:val="2E18190F"/>
    <w:multiLevelType w:val="hybridMultilevel"/>
    <w:tmpl w:val="18E0BC12"/>
    <w:lvl w:ilvl="0" w:tplc="200A000F">
      <w:start w:val="1"/>
      <w:numFmt w:val="decimal"/>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5" w15:restartNumberingAfterBreak="0">
    <w:nsid w:val="357E6D24"/>
    <w:multiLevelType w:val="hybridMultilevel"/>
    <w:tmpl w:val="8F426668"/>
    <w:lvl w:ilvl="0" w:tplc="2EAE4642">
      <w:start w:val="1"/>
      <w:numFmt w:val="decimal"/>
      <w:lvlText w:val="%1."/>
      <w:lvlJc w:val="left"/>
      <w:pPr>
        <w:ind w:left="720" w:hanging="360"/>
      </w:pPr>
    </w:lvl>
    <w:lvl w:ilvl="1" w:tplc="D016706A">
      <w:start w:val="1"/>
      <w:numFmt w:val="lowerLetter"/>
      <w:lvlText w:val="%2."/>
      <w:lvlJc w:val="left"/>
      <w:pPr>
        <w:ind w:left="1440" w:hanging="360"/>
      </w:pPr>
    </w:lvl>
    <w:lvl w:ilvl="2" w:tplc="F7F4E9CA">
      <w:start w:val="1"/>
      <w:numFmt w:val="lowerRoman"/>
      <w:lvlText w:val="%3."/>
      <w:lvlJc w:val="right"/>
      <w:pPr>
        <w:ind w:left="2160" w:hanging="180"/>
      </w:pPr>
    </w:lvl>
    <w:lvl w:ilvl="3" w:tplc="7610E3F4">
      <w:start w:val="1"/>
      <w:numFmt w:val="decimal"/>
      <w:lvlText w:val="%4."/>
      <w:lvlJc w:val="left"/>
      <w:pPr>
        <w:ind w:left="2880" w:hanging="360"/>
      </w:pPr>
    </w:lvl>
    <w:lvl w:ilvl="4" w:tplc="BE3C9CB2">
      <w:start w:val="1"/>
      <w:numFmt w:val="lowerLetter"/>
      <w:lvlText w:val="%5."/>
      <w:lvlJc w:val="left"/>
      <w:pPr>
        <w:ind w:left="3600" w:hanging="360"/>
      </w:pPr>
    </w:lvl>
    <w:lvl w:ilvl="5" w:tplc="E0EA335A">
      <w:start w:val="1"/>
      <w:numFmt w:val="lowerRoman"/>
      <w:lvlText w:val="%6."/>
      <w:lvlJc w:val="right"/>
      <w:pPr>
        <w:ind w:left="4320" w:hanging="180"/>
      </w:pPr>
    </w:lvl>
    <w:lvl w:ilvl="6" w:tplc="4C62AFF6">
      <w:start w:val="1"/>
      <w:numFmt w:val="decimal"/>
      <w:lvlText w:val="%7."/>
      <w:lvlJc w:val="left"/>
      <w:pPr>
        <w:ind w:left="5040" w:hanging="360"/>
      </w:pPr>
    </w:lvl>
    <w:lvl w:ilvl="7" w:tplc="274C0F3E">
      <w:start w:val="1"/>
      <w:numFmt w:val="lowerLetter"/>
      <w:lvlText w:val="%8."/>
      <w:lvlJc w:val="left"/>
      <w:pPr>
        <w:ind w:left="5760" w:hanging="360"/>
      </w:pPr>
    </w:lvl>
    <w:lvl w:ilvl="8" w:tplc="089A6D2A">
      <w:start w:val="1"/>
      <w:numFmt w:val="lowerRoman"/>
      <w:lvlText w:val="%9."/>
      <w:lvlJc w:val="right"/>
      <w:pPr>
        <w:ind w:left="6480" w:hanging="180"/>
      </w:pPr>
    </w:lvl>
  </w:abstractNum>
  <w:abstractNum w:abstractNumId="6" w15:restartNumberingAfterBreak="0">
    <w:nsid w:val="37DD4623"/>
    <w:multiLevelType w:val="hybridMultilevel"/>
    <w:tmpl w:val="025E4326"/>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7" w15:restartNumberingAfterBreak="0">
    <w:nsid w:val="435A03E2"/>
    <w:multiLevelType w:val="hybridMultilevel"/>
    <w:tmpl w:val="08A4CA56"/>
    <w:lvl w:ilvl="0" w:tplc="200A000F">
      <w:start w:val="1"/>
      <w:numFmt w:val="decimal"/>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8" w15:restartNumberingAfterBreak="0">
    <w:nsid w:val="48C57821"/>
    <w:multiLevelType w:val="hybridMultilevel"/>
    <w:tmpl w:val="AD2AAEF4"/>
    <w:lvl w:ilvl="0" w:tplc="D90634B0">
      <w:start w:val="5"/>
      <w:numFmt w:val="bullet"/>
      <w:lvlText w:val="•"/>
      <w:lvlJc w:val="left"/>
      <w:pPr>
        <w:ind w:left="720" w:hanging="360"/>
      </w:pPr>
      <w:rPr>
        <w:rFonts w:ascii="Calibri" w:eastAsia="Calibri" w:hAnsi="Calibri" w:cs="Calibri"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9" w15:restartNumberingAfterBreak="0">
    <w:nsid w:val="499D41B2"/>
    <w:multiLevelType w:val="hybridMultilevel"/>
    <w:tmpl w:val="F684BB72"/>
    <w:lvl w:ilvl="0" w:tplc="200A000F">
      <w:start w:val="1"/>
      <w:numFmt w:val="decimal"/>
      <w:lvlText w:val="%1."/>
      <w:lvlJc w:val="left"/>
      <w:pPr>
        <w:ind w:left="720" w:hanging="360"/>
      </w:p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0" w15:restartNumberingAfterBreak="0">
    <w:nsid w:val="54395702"/>
    <w:multiLevelType w:val="hybridMultilevel"/>
    <w:tmpl w:val="5FA6F21C"/>
    <w:lvl w:ilvl="0" w:tplc="D90634B0">
      <w:start w:val="5"/>
      <w:numFmt w:val="bullet"/>
      <w:lvlText w:val="•"/>
      <w:lvlJc w:val="left"/>
      <w:pPr>
        <w:ind w:left="720" w:hanging="360"/>
      </w:pPr>
      <w:rPr>
        <w:rFonts w:ascii="Calibri" w:eastAsia="Calibri" w:hAnsi="Calibri" w:cs="Calibri"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1" w15:restartNumberingAfterBreak="0">
    <w:nsid w:val="59A67A8C"/>
    <w:multiLevelType w:val="hybridMultilevel"/>
    <w:tmpl w:val="437EB040"/>
    <w:lvl w:ilvl="0" w:tplc="056EBE8C">
      <w:start w:val="1"/>
      <w:numFmt w:val="bullet"/>
      <w:lvlText w:val=""/>
      <w:lvlJc w:val="left"/>
      <w:pPr>
        <w:ind w:left="720" w:hanging="360"/>
      </w:pPr>
      <w:rPr>
        <w:rFonts w:ascii="Symbol" w:hAnsi="Symbol" w:hint="default"/>
      </w:rPr>
    </w:lvl>
    <w:lvl w:ilvl="1" w:tplc="8340D126">
      <w:start w:val="1"/>
      <w:numFmt w:val="bullet"/>
      <w:lvlText w:val="o"/>
      <w:lvlJc w:val="left"/>
      <w:pPr>
        <w:ind w:left="1440" w:hanging="360"/>
      </w:pPr>
      <w:rPr>
        <w:rFonts w:ascii="Courier New" w:hAnsi="Courier New" w:cs="Times New Roman" w:hint="default"/>
      </w:rPr>
    </w:lvl>
    <w:lvl w:ilvl="2" w:tplc="5DEA589A">
      <w:start w:val="1"/>
      <w:numFmt w:val="bullet"/>
      <w:lvlText w:val=""/>
      <w:lvlJc w:val="left"/>
      <w:pPr>
        <w:ind w:left="2160" w:hanging="360"/>
      </w:pPr>
      <w:rPr>
        <w:rFonts w:ascii="Wingdings" w:hAnsi="Wingdings" w:hint="default"/>
      </w:rPr>
    </w:lvl>
    <w:lvl w:ilvl="3" w:tplc="8B188DCE">
      <w:start w:val="1"/>
      <w:numFmt w:val="bullet"/>
      <w:lvlText w:val=""/>
      <w:lvlJc w:val="left"/>
      <w:pPr>
        <w:ind w:left="2880" w:hanging="360"/>
      </w:pPr>
      <w:rPr>
        <w:rFonts w:ascii="Symbol" w:hAnsi="Symbol" w:hint="default"/>
      </w:rPr>
    </w:lvl>
    <w:lvl w:ilvl="4" w:tplc="7D4AF120">
      <w:start w:val="1"/>
      <w:numFmt w:val="bullet"/>
      <w:lvlText w:val="o"/>
      <w:lvlJc w:val="left"/>
      <w:pPr>
        <w:ind w:left="3600" w:hanging="360"/>
      </w:pPr>
      <w:rPr>
        <w:rFonts w:ascii="Courier New" w:hAnsi="Courier New" w:cs="Times New Roman" w:hint="default"/>
      </w:rPr>
    </w:lvl>
    <w:lvl w:ilvl="5" w:tplc="F084A164">
      <w:start w:val="1"/>
      <w:numFmt w:val="bullet"/>
      <w:lvlText w:val=""/>
      <w:lvlJc w:val="left"/>
      <w:pPr>
        <w:ind w:left="4320" w:hanging="360"/>
      </w:pPr>
      <w:rPr>
        <w:rFonts w:ascii="Wingdings" w:hAnsi="Wingdings" w:hint="default"/>
      </w:rPr>
    </w:lvl>
    <w:lvl w:ilvl="6" w:tplc="E7D430F4">
      <w:start w:val="1"/>
      <w:numFmt w:val="bullet"/>
      <w:lvlText w:val=""/>
      <w:lvlJc w:val="left"/>
      <w:pPr>
        <w:ind w:left="5040" w:hanging="360"/>
      </w:pPr>
      <w:rPr>
        <w:rFonts w:ascii="Symbol" w:hAnsi="Symbol" w:hint="default"/>
      </w:rPr>
    </w:lvl>
    <w:lvl w:ilvl="7" w:tplc="8116BF82">
      <w:start w:val="1"/>
      <w:numFmt w:val="bullet"/>
      <w:lvlText w:val="o"/>
      <w:lvlJc w:val="left"/>
      <w:pPr>
        <w:ind w:left="5760" w:hanging="360"/>
      </w:pPr>
      <w:rPr>
        <w:rFonts w:ascii="Courier New" w:hAnsi="Courier New" w:cs="Times New Roman" w:hint="default"/>
      </w:rPr>
    </w:lvl>
    <w:lvl w:ilvl="8" w:tplc="7D9E8E8E">
      <w:start w:val="1"/>
      <w:numFmt w:val="bullet"/>
      <w:lvlText w:val=""/>
      <w:lvlJc w:val="left"/>
      <w:pPr>
        <w:ind w:left="6480" w:hanging="360"/>
      </w:pPr>
      <w:rPr>
        <w:rFonts w:ascii="Wingdings" w:hAnsi="Wingdings" w:hint="default"/>
      </w:rPr>
    </w:lvl>
  </w:abstractNum>
  <w:abstractNum w:abstractNumId="12" w15:restartNumberingAfterBreak="0">
    <w:nsid w:val="5DAB4474"/>
    <w:multiLevelType w:val="hybridMultilevel"/>
    <w:tmpl w:val="A88A33A2"/>
    <w:lvl w:ilvl="0" w:tplc="D90634B0">
      <w:start w:val="5"/>
      <w:numFmt w:val="bullet"/>
      <w:lvlText w:val="•"/>
      <w:lvlJc w:val="left"/>
      <w:pPr>
        <w:ind w:left="720" w:hanging="360"/>
      </w:pPr>
      <w:rPr>
        <w:rFonts w:ascii="Calibri" w:eastAsia="Calibri" w:hAnsi="Calibri" w:cs="Calibri"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3" w15:restartNumberingAfterBreak="0">
    <w:nsid w:val="6E987C65"/>
    <w:multiLevelType w:val="hybridMultilevel"/>
    <w:tmpl w:val="F9FE35A8"/>
    <w:lvl w:ilvl="0" w:tplc="200A000F">
      <w:start w:val="1"/>
      <w:numFmt w:val="decimal"/>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4" w15:restartNumberingAfterBreak="0">
    <w:nsid w:val="70B356C9"/>
    <w:multiLevelType w:val="hybridMultilevel"/>
    <w:tmpl w:val="135AD930"/>
    <w:lvl w:ilvl="0" w:tplc="D90634B0">
      <w:start w:val="5"/>
      <w:numFmt w:val="bullet"/>
      <w:lvlText w:val="•"/>
      <w:lvlJc w:val="left"/>
      <w:pPr>
        <w:ind w:left="720" w:hanging="360"/>
      </w:pPr>
      <w:rPr>
        <w:rFonts w:ascii="Calibri" w:eastAsia="Calibri" w:hAnsi="Calibri" w:cs="Calibri"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5" w15:restartNumberingAfterBreak="0">
    <w:nsid w:val="757C6B72"/>
    <w:multiLevelType w:val="hybridMultilevel"/>
    <w:tmpl w:val="D598C368"/>
    <w:lvl w:ilvl="0" w:tplc="200A000F">
      <w:start w:val="1"/>
      <w:numFmt w:val="decimal"/>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6" w15:restartNumberingAfterBreak="0">
    <w:nsid w:val="765434B2"/>
    <w:multiLevelType w:val="hybridMultilevel"/>
    <w:tmpl w:val="8A849368"/>
    <w:lvl w:ilvl="0" w:tplc="2EAE4642">
      <w:start w:val="1"/>
      <w:numFmt w:val="decimal"/>
      <w:lvlText w:val="%1."/>
      <w:lvlJc w:val="left"/>
      <w:pPr>
        <w:ind w:left="720" w:hanging="360"/>
      </w:p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5"/>
  </w:num>
  <w:num w:numId="5">
    <w:abstractNumId w:val="16"/>
  </w:num>
  <w:num w:numId="6">
    <w:abstractNumId w:val="6"/>
  </w:num>
  <w:num w:numId="7">
    <w:abstractNumId w:val="14"/>
  </w:num>
  <w:num w:numId="8">
    <w:abstractNumId w:val="12"/>
  </w:num>
  <w:num w:numId="9">
    <w:abstractNumId w:val="2"/>
  </w:num>
  <w:num w:numId="10">
    <w:abstractNumId w:val="1"/>
  </w:num>
  <w:num w:numId="11">
    <w:abstractNumId w:val="13"/>
  </w:num>
  <w:num w:numId="12">
    <w:abstractNumId w:val="10"/>
  </w:num>
  <w:num w:numId="13">
    <w:abstractNumId w:val="9"/>
  </w:num>
  <w:num w:numId="14">
    <w:abstractNumId w:val="4"/>
  </w:num>
  <w:num w:numId="15">
    <w:abstractNumId w:val="0"/>
  </w:num>
  <w:num w:numId="16">
    <w:abstractNumId w:val="8"/>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A2B"/>
    <w:rsid w:val="00025F2E"/>
    <w:rsid w:val="00041D2B"/>
    <w:rsid w:val="00056C7D"/>
    <w:rsid w:val="00056D81"/>
    <w:rsid w:val="000632B7"/>
    <w:rsid w:val="00077FC9"/>
    <w:rsid w:val="000A33DF"/>
    <w:rsid w:val="000A6504"/>
    <w:rsid w:val="000B0D06"/>
    <w:rsid w:val="000B1294"/>
    <w:rsid w:val="000C3F5B"/>
    <w:rsid w:val="000D2BC6"/>
    <w:rsid w:val="000D3854"/>
    <w:rsid w:val="000E0911"/>
    <w:rsid w:val="000E09D0"/>
    <w:rsid w:val="00110F1B"/>
    <w:rsid w:val="00111A6A"/>
    <w:rsid w:val="00112A35"/>
    <w:rsid w:val="00114512"/>
    <w:rsid w:val="00147779"/>
    <w:rsid w:val="001608EE"/>
    <w:rsid w:val="00172A9F"/>
    <w:rsid w:val="00181705"/>
    <w:rsid w:val="0019217F"/>
    <w:rsid w:val="00193D64"/>
    <w:rsid w:val="00196460"/>
    <w:rsid w:val="001A4565"/>
    <w:rsid w:val="001B42C9"/>
    <w:rsid w:val="001C266E"/>
    <w:rsid w:val="001E388A"/>
    <w:rsid w:val="001F436C"/>
    <w:rsid w:val="00203864"/>
    <w:rsid w:val="00211D82"/>
    <w:rsid w:val="00231647"/>
    <w:rsid w:val="00236110"/>
    <w:rsid w:val="002474A4"/>
    <w:rsid w:val="00254C3F"/>
    <w:rsid w:val="0025656C"/>
    <w:rsid w:val="00265CFE"/>
    <w:rsid w:val="00270368"/>
    <w:rsid w:val="00286BF9"/>
    <w:rsid w:val="002A5FAB"/>
    <w:rsid w:val="002B46F3"/>
    <w:rsid w:val="002B612A"/>
    <w:rsid w:val="002F5EA9"/>
    <w:rsid w:val="00300CD6"/>
    <w:rsid w:val="00313BD2"/>
    <w:rsid w:val="00317CB5"/>
    <w:rsid w:val="003210DA"/>
    <w:rsid w:val="0032328D"/>
    <w:rsid w:val="0033455D"/>
    <w:rsid w:val="003403D0"/>
    <w:rsid w:val="00343494"/>
    <w:rsid w:val="00344CFD"/>
    <w:rsid w:val="0035088E"/>
    <w:rsid w:val="00354D57"/>
    <w:rsid w:val="00360C5E"/>
    <w:rsid w:val="00395247"/>
    <w:rsid w:val="003A315F"/>
    <w:rsid w:val="003B28AA"/>
    <w:rsid w:val="003C0AC7"/>
    <w:rsid w:val="003D09B7"/>
    <w:rsid w:val="003D6F0D"/>
    <w:rsid w:val="003E719C"/>
    <w:rsid w:val="003F7376"/>
    <w:rsid w:val="003F7385"/>
    <w:rsid w:val="00400219"/>
    <w:rsid w:val="00413A72"/>
    <w:rsid w:val="00423EEF"/>
    <w:rsid w:val="00427330"/>
    <w:rsid w:val="00437BCF"/>
    <w:rsid w:val="00474883"/>
    <w:rsid w:val="00481BDD"/>
    <w:rsid w:val="00486A9D"/>
    <w:rsid w:val="004A732D"/>
    <w:rsid w:val="004A7CF9"/>
    <w:rsid w:val="004D27C5"/>
    <w:rsid w:val="004D699C"/>
    <w:rsid w:val="004D7CDD"/>
    <w:rsid w:val="004E2BD2"/>
    <w:rsid w:val="004F269A"/>
    <w:rsid w:val="00506176"/>
    <w:rsid w:val="00511A2B"/>
    <w:rsid w:val="005363F7"/>
    <w:rsid w:val="00543934"/>
    <w:rsid w:val="00553CBA"/>
    <w:rsid w:val="005629E3"/>
    <w:rsid w:val="005850ED"/>
    <w:rsid w:val="00586223"/>
    <w:rsid w:val="005A249A"/>
    <w:rsid w:val="005A277D"/>
    <w:rsid w:val="005A27F8"/>
    <w:rsid w:val="005C40AA"/>
    <w:rsid w:val="005D45A6"/>
    <w:rsid w:val="005E032E"/>
    <w:rsid w:val="005F57E5"/>
    <w:rsid w:val="005F6E4C"/>
    <w:rsid w:val="00607C2F"/>
    <w:rsid w:val="00647515"/>
    <w:rsid w:val="0064756B"/>
    <w:rsid w:val="0066024F"/>
    <w:rsid w:val="00667DA2"/>
    <w:rsid w:val="00697B2D"/>
    <w:rsid w:val="006A5ED8"/>
    <w:rsid w:val="006C2707"/>
    <w:rsid w:val="006C750D"/>
    <w:rsid w:val="006D4CE4"/>
    <w:rsid w:val="006E476F"/>
    <w:rsid w:val="006E7917"/>
    <w:rsid w:val="006F0210"/>
    <w:rsid w:val="00701FC2"/>
    <w:rsid w:val="007075E2"/>
    <w:rsid w:val="007267A3"/>
    <w:rsid w:val="007272AE"/>
    <w:rsid w:val="00740734"/>
    <w:rsid w:val="007542A6"/>
    <w:rsid w:val="00773731"/>
    <w:rsid w:val="00773EDA"/>
    <w:rsid w:val="00773F76"/>
    <w:rsid w:val="0077430B"/>
    <w:rsid w:val="00783CB7"/>
    <w:rsid w:val="007978FC"/>
    <w:rsid w:val="007A0415"/>
    <w:rsid w:val="007C589D"/>
    <w:rsid w:val="007D1F5F"/>
    <w:rsid w:val="007E1184"/>
    <w:rsid w:val="007F1140"/>
    <w:rsid w:val="007F3B96"/>
    <w:rsid w:val="007F6B8F"/>
    <w:rsid w:val="00810A8C"/>
    <w:rsid w:val="00811BF8"/>
    <w:rsid w:val="0081424E"/>
    <w:rsid w:val="0081582B"/>
    <w:rsid w:val="00824783"/>
    <w:rsid w:val="008266CF"/>
    <w:rsid w:val="00835E52"/>
    <w:rsid w:val="008457F8"/>
    <w:rsid w:val="008513A2"/>
    <w:rsid w:val="00853C45"/>
    <w:rsid w:val="0085430B"/>
    <w:rsid w:val="00860635"/>
    <w:rsid w:val="008822AC"/>
    <w:rsid w:val="008853DD"/>
    <w:rsid w:val="008901DD"/>
    <w:rsid w:val="008C20DD"/>
    <w:rsid w:val="008D2885"/>
    <w:rsid w:val="00923DD3"/>
    <w:rsid w:val="00932B41"/>
    <w:rsid w:val="00937FC1"/>
    <w:rsid w:val="00940EBB"/>
    <w:rsid w:val="00960FCA"/>
    <w:rsid w:val="009671CE"/>
    <w:rsid w:val="00983E99"/>
    <w:rsid w:val="00985D3C"/>
    <w:rsid w:val="00986AF8"/>
    <w:rsid w:val="009900FF"/>
    <w:rsid w:val="009A1B4D"/>
    <w:rsid w:val="009A2FC2"/>
    <w:rsid w:val="009B0833"/>
    <w:rsid w:val="009B289A"/>
    <w:rsid w:val="009B42A1"/>
    <w:rsid w:val="009C163F"/>
    <w:rsid w:val="009E15BE"/>
    <w:rsid w:val="009E218E"/>
    <w:rsid w:val="009F230D"/>
    <w:rsid w:val="00A0748C"/>
    <w:rsid w:val="00A104F0"/>
    <w:rsid w:val="00A1486C"/>
    <w:rsid w:val="00A16B39"/>
    <w:rsid w:val="00A528FC"/>
    <w:rsid w:val="00A56290"/>
    <w:rsid w:val="00A71633"/>
    <w:rsid w:val="00A815FC"/>
    <w:rsid w:val="00A9144C"/>
    <w:rsid w:val="00A93D1C"/>
    <w:rsid w:val="00A952D7"/>
    <w:rsid w:val="00AC2BEF"/>
    <w:rsid w:val="00AC50CE"/>
    <w:rsid w:val="00AD3F5E"/>
    <w:rsid w:val="00AF22DF"/>
    <w:rsid w:val="00AF7E79"/>
    <w:rsid w:val="00B02B4D"/>
    <w:rsid w:val="00B04EF1"/>
    <w:rsid w:val="00B123EF"/>
    <w:rsid w:val="00B216B9"/>
    <w:rsid w:val="00B27205"/>
    <w:rsid w:val="00B429F7"/>
    <w:rsid w:val="00B4540B"/>
    <w:rsid w:val="00B604E7"/>
    <w:rsid w:val="00B63E39"/>
    <w:rsid w:val="00B717F9"/>
    <w:rsid w:val="00BA02CC"/>
    <w:rsid w:val="00BC5AEE"/>
    <w:rsid w:val="00BD0DA5"/>
    <w:rsid w:val="00BD4C72"/>
    <w:rsid w:val="00C058BA"/>
    <w:rsid w:val="00C246BE"/>
    <w:rsid w:val="00C56C65"/>
    <w:rsid w:val="00C63E6B"/>
    <w:rsid w:val="00C72296"/>
    <w:rsid w:val="00C76818"/>
    <w:rsid w:val="00CE2C89"/>
    <w:rsid w:val="00CF58D3"/>
    <w:rsid w:val="00D04B2C"/>
    <w:rsid w:val="00D06E3E"/>
    <w:rsid w:val="00D106AC"/>
    <w:rsid w:val="00D5075F"/>
    <w:rsid w:val="00D6590D"/>
    <w:rsid w:val="00D67AE8"/>
    <w:rsid w:val="00D70838"/>
    <w:rsid w:val="00D76064"/>
    <w:rsid w:val="00D80736"/>
    <w:rsid w:val="00D837CB"/>
    <w:rsid w:val="00D96099"/>
    <w:rsid w:val="00DA420E"/>
    <w:rsid w:val="00DA4D77"/>
    <w:rsid w:val="00DA6084"/>
    <w:rsid w:val="00DA6C19"/>
    <w:rsid w:val="00DB78D8"/>
    <w:rsid w:val="00DC6442"/>
    <w:rsid w:val="00DC6BDB"/>
    <w:rsid w:val="00DD4217"/>
    <w:rsid w:val="00DE2ACA"/>
    <w:rsid w:val="00DE670B"/>
    <w:rsid w:val="00DF7220"/>
    <w:rsid w:val="00E07713"/>
    <w:rsid w:val="00E651DD"/>
    <w:rsid w:val="00E71956"/>
    <w:rsid w:val="00E809DC"/>
    <w:rsid w:val="00EB0D93"/>
    <w:rsid w:val="00EE439A"/>
    <w:rsid w:val="00EE61C1"/>
    <w:rsid w:val="00EE6C5F"/>
    <w:rsid w:val="00EE72E5"/>
    <w:rsid w:val="00F00E55"/>
    <w:rsid w:val="00F02F90"/>
    <w:rsid w:val="00F31511"/>
    <w:rsid w:val="00F436F9"/>
    <w:rsid w:val="00F75786"/>
    <w:rsid w:val="00F75FDB"/>
    <w:rsid w:val="00F826EB"/>
    <w:rsid w:val="00F939CB"/>
    <w:rsid w:val="00F956E5"/>
    <w:rsid w:val="00F9768E"/>
    <w:rsid w:val="00FB68CE"/>
    <w:rsid w:val="00FD1733"/>
    <w:rsid w:val="00FD1C08"/>
    <w:rsid w:val="00FE0F8E"/>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025C8C"/>
  <w15:chartTrackingRefBased/>
  <w15:docId w15:val="{440D0B80-4FB0-43C5-9FA2-759ACA986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es-V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7BCF"/>
    <w:pPr>
      <w:spacing w:after="200" w:line="360" w:lineRule="auto"/>
      <w:jc w:val="both"/>
    </w:pPr>
    <w:rPr>
      <w:rFonts w:ascii="Arial" w:hAnsi="Arial" w:cs="Calibri"/>
      <w:lang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578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5786"/>
    <w:rPr>
      <w:rFonts w:ascii="Arial" w:hAnsi="Arial" w:cs="Calibri"/>
      <w:lang w:eastAsia="es-VE"/>
    </w:rPr>
  </w:style>
  <w:style w:type="paragraph" w:styleId="Piedepgina">
    <w:name w:val="footer"/>
    <w:basedOn w:val="Normal"/>
    <w:link w:val="PiedepginaCar"/>
    <w:uiPriority w:val="99"/>
    <w:unhideWhenUsed/>
    <w:rsid w:val="00F7578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5786"/>
    <w:rPr>
      <w:rFonts w:ascii="Arial" w:hAnsi="Arial" w:cs="Calibri"/>
      <w:lang w:eastAsia="es-VE"/>
    </w:rPr>
  </w:style>
  <w:style w:type="character" w:styleId="Hipervnculo">
    <w:name w:val="Hyperlink"/>
    <w:basedOn w:val="Fuentedeprrafopredeter"/>
    <w:uiPriority w:val="99"/>
    <w:semiHidden/>
    <w:unhideWhenUsed/>
    <w:rsid w:val="00F75786"/>
    <w:rPr>
      <w:color w:val="0563C1" w:themeColor="hyperlink"/>
      <w:u w:val="single"/>
    </w:rPr>
  </w:style>
  <w:style w:type="table" w:styleId="Tablaconcuadrcula">
    <w:name w:val="Table Grid"/>
    <w:basedOn w:val="Tablanormal"/>
    <w:uiPriority w:val="39"/>
    <w:rsid w:val="00F75786"/>
    <w:pPr>
      <w:spacing w:after="0" w:line="240" w:lineRule="auto"/>
    </w:pPr>
    <w:rPr>
      <w:rFonts w:eastAsia="Calibri"/>
      <w:sz w:val="24"/>
      <w:szCs w:val="24"/>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25F2E"/>
    <w:pPr>
      <w:ind w:left="720"/>
      <w:contextualSpacing/>
    </w:pPr>
  </w:style>
  <w:style w:type="paragraph" w:styleId="Textonotaalfinal">
    <w:name w:val="endnote text"/>
    <w:basedOn w:val="Normal"/>
    <w:link w:val="TextonotaalfinalCar"/>
    <w:uiPriority w:val="99"/>
    <w:semiHidden/>
    <w:unhideWhenUsed/>
    <w:rsid w:val="001608EE"/>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608EE"/>
    <w:rPr>
      <w:rFonts w:ascii="Arial" w:hAnsi="Arial" w:cs="Calibri"/>
      <w:sz w:val="20"/>
      <w:szCs w:val="20"/>
      <w:lang w:eastAsia="es-VE"/>
    </w:rPr>
  </w:style>
  <w:style w:type="character" w:styleId="Refdenotaalfinal">
    <w:name w:val="endnote reference"/>
    <w:basedOn w:val="Fuentedeprrafopredeter"/>
    <w:uiPriority w:val="99"/>
    <w:semiHidden/>
    <w:unhideWhenUsed/>
    <w:rsid w:val="001608EE"/>
    <w:rPr>
      <w:vertAlign w:val="superscript"/>
    </w:rPr>
  </w:style>
  <w:style w:type="paragraph" w:styleId="Textonotapie">
    <w:name w:val="footnote text"/>
    <w:basedOn w:val="Normal"/>
    <w:link w:val="TextonotapieCar"/>
    <w:uiPriority w:val="99"/>
    <w:semiHidden/>
    <w:unhideWhenUsed/>
    <w:rsid w:val="001608E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1608EE"/>
    <w:rPr>
      <w:rFonts w:ascii="Arial" w:hAnsi="Arial" w:cs="Calibri"/>
      <w:sz w:val="20"/>
      <w:szCs w:val="20"/>
      <w:lang w:eastAsia="es-VE"/>
    </w:rPr>
  </w:style>
  <w:style w:type="character" w:styleId="Refdenotaalpie">
    <w:name w:val="footnote reference"/>
    <w:basedOn w:val="Fuentedeprrafopredeter"/>
    <w:uiPriority w:val="99"/>
    <w:semiHidden/>
    <w:unhideWhenUsed/>
    <w:rsid w:val="001608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401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humanitarianresponse.info/en/programme-cycle/space/evaluation"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educationcluster.box.com/s/n5m5g3gjt7r1xo0qpk9utr70wu81cofl" TargetMode="External"/><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ACF46-896B-406A-8A7B-3BDDE9C5C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8</Pages>
  <Words>3795</Words>
  <Characters>20875</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Velandria Villalobos</dc:creator>
  <cp:keywords/>
  <dc:description/>
  <cp:lastModifiedBy>Andrea Velandria Villalobos</cp:lastModifiedBy>
  <cp:revision>284</cp:revision>
  <dcterms:created xsi:type="dcterms:W3CDTF">2020-12-08T02:43:00Z</dcterms:created>
  <dcterms:modified xsi:type="dcterms:W3CDTF">2020-12-08T07:44:00Z</dcterms:modified>
</cp:coreProperties>
</file>